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854" w:rsidRPr="00DC0FB0" w:rsidRDefault="00194854" w:rsidP="00194854">
      <w:pPr>
        <w:jc w:val="center"/>
        <w:rPr>
          <w:b/>
          <w:lang w:val="ro-RO"/>
        </w:rPr>
      </w:pPr>
      <w:r w:rsidRPr="00DC0FB0">
        <w:rPr>
          <w:b/>
          <w:lang w:val="ro-RO"/>
        </w:rPr>
        <w:t>REGULAMENT</w:t>
      </w:r>
    </w:p>
    <w:p w:rsidR="00194854" w:rsidRDefault="00194854" w:rsidP="00194854">
      <w:pPr>
        <w:jc w:val="center"/>
        <w:rPr>
          <w:b/>
          <w:lang w:val="ro-RO"/>
        </w:rPr>
      </w:pPr>
      <w:r w:rsidRPr="00DC0FB0">
        <w:rPr>
          <w:b/>
          <w:lang w:val="ro-RO"/>
        </w:rPr>
        <w:t>cu privire la mecanizmul de consultare   publică cu societatea civilă pentru</w:t>
      </w:r>
      <w:r>
        <w:rPr>
          <w:b/>
          <w:lang w:val="ro-RO"/>
        </w:rPr>
        <w:t xml:space="preserve"> asigurarea transparenţ</w:t>
      </w:r>
      <w:r w:rsidRPr="00DC0FB0">
        <w:rPr>
          <w:b/>
          <w:lang w:val="ro-RO"/>
        </w:rPr>
        <w:t>ei decizionale de către autoritatea</w:t>
      </w:r>
      <w:r>
        <w:rPr>
          <w:b/>
          <w:lang w:val="ro-RO"/>
        </w:rPr>
        <w:t xml:space="preserve"> administraţiei publice locale ale comunei Sîngereii Noi</w:t>
      </w:r>
    </w:p>
    <w:p w:rsidR="00194854" w:rsidRDefault="00194854" w:rsidP="00194854">
      <w:pPr>
        <w:jc w:val="center"/>
        <w:rPr>
          <w:b/>
          <w:lang w:val="ro-RO"/>
        </w:rPr>
      </w:pPr>
    </w:p>
    <w:p w:rsidR="00194854" w:rsidRDefault="00194854" w:rsidP="00194854">
      <w:pPr>
        <w:pStyle w:val="a3"/>
        <w:ind w:left="1080"/>
        <w:rPr>
          <w:b/>
          <w:lang w:val="ro-RO"/>
        </w:rPr>
      </w:pPr>
      <w:r>
        <w:rPr>
          <w:b/>
          <w:lang w:val="ro-RO"/>
        </w:rPr>
        <w:t xml:space="preserve">                               Capitolul  I .Dispoziţii generale</w:t>
      </w:r>
    </w:p>
    <w:p w:rsidR="00194854" w:rsidRDefault="00194854" w:rsidP="00194854">
      <w:pPr>
        <w:ind w:left="360"/>
        <w:jc w:val="both"/>
        <w:rPr>
          <w:b/>
          <w:lang w:val="ro-RO"/>
        </w:rPr>
      </w:pPr>
    </w:p>
    <w:p w:rsidR="00194854" w:rsidRPr="002A0514" w:rsidRDefault="00194854" w:rsidP="002A0514">
      <w:pPr>
        <w:pStyle w:val="a3"/>
        <w:numPr>
          <w:ilvl w:val="1"/>
          <w:numId w:val="1"/>
        </w:numPr>
        <w:jc w:val="both"/>
        <w:rPr>
          <w:lang w:val="ro-RO"/>
        </w:rPr>
      </w:pPr>
      <w:r w:rsidRPr="002A0514">
        <w:rPr>
          <w:lang w:val="ro-RO"/>
        </w:rPr>
        <w:t>Regulamentul cu privire la mecanizmul de consultare   publică cu societatea civilă pentru asigurarea transparenţei decizionale de către autoritatea administraţiei publice locale ale comunei Sîngereii Noi (în continuare-Regulament) se aplică în procesul de elaborare şi adoptare de acte normative, acte administrative (în continuare –proiecte de decizii) care pot avea impact economic, de mediu şi social (asupra modului de viaţă şi drepturile omului, asupra culturii, sănătăţii şi protecţiei sociale, asupra colectivităţilor locale, serviciilor publice).</w:t>
      </w:r>
    </w:p>
    <w:p w:rsidR="00194854" w:rsidRDefault="00194854" w:rsidP="00194854">
      <w:pPr>
        <w:pStyle w:val="a3"/>
        <w:numPr>
          <w:ilvl w:val="1"/>
          <w:numId w:val="1"/>
        </w:numPr>
        <w:jc w:val="both"/>
        <w:rPr>
          <w:lang w:val="ro-RO"/>
        </w:rPr>
      </w:pPr>
      <w:r>
        <w:rPr>
          <w:lang w:val="ro-RO"/>
        </w:rPr>
        <w:t>Prezentul Regulament stabileşte procedurile de asigurare a transparenţei în procesul de elaborare şi adoptare a proiectelor de decizii.</w:t>
      </w:r>
    </w:p>
    <w:p w:rsidR="00194854" w:rsidRDefault="00194854" w:rsidP="00194854">
      <w:pPr>
        <w:pStyle w:val="a3"/>
        <w:numPr>
          <w:ilvl w:val="1"/>
          <w:numId w:val="1"/>
        </w:numPr>
        <w:jc w:val="both"/>
        <w:rPr>
          <w:lang w:val="ro-RO"/>
        </w:rPr>
      </w:pPr>
      <w:r>
        <w:rPr>
          <w:lang w:val="ro-RO"/>
        </w:rPr>
        <w:t>Procedurile de consultare publică prevăzute în prezentul regulament nu se extind asupra:</w:t>
      </w:r>
    </w:p>
    <w:p w:rsidR="00194854" w:rsidRDefault="00194854" w:rsidP="00194854">
      <w:pPr>
        <w:pStyle w:val="a3"/>
        <w:numPr>
          <w:ilvl w:val="0"/>
          <w:numId w:val="2"/>
        </w:numPr>
        <w:jc w:val="both"/>
        <w:rPr>
          <w:lang w:val="ro-RO"/>
        </w:rPr>
      </w:pPr>
      <w:r>
        <w:rPr>
          <w:lang w:val="ro-RO"/>
        </w:rPr>
        <w:t>Procesului de elaborare şi adoptare de către Consiliul local Sîngereii Noi a proiectelor de decizii ce conţin informaţii oficiale cu accesibilitate limitată;</w:t>
      </w:r>
    </w:p>
    <w:p w:rsidR="00194854" w:rsidRDefault="00194854" w:rsidP="00194854">
      <w:pPr>
        <w:pStyle w:val="a3"/>
        <w:numPr>
          <w:ilvl w:val="0"/>
          <w:numId w:val="2"/>
        </w:numPr>
        <w:jc w:val="both"/>
        <w:rPr>
          <w:lang w:val="ro-RO"/>
        </w:rPr>
      </w:pPr>
      <w:r>
        <w:rPr>
          <w:lang w:val="ro-RO"/>
        </w:rPr>
        <w:t>Proiectelor de acte normative şi administrative care au ca obiect modificarea actelor în vigoare sub aspect redacţional, fără a aschimba conceptul sau impactul acestora;</w:t>
      </w:r>
    </w:p>
    <w:p w:rsidR="00194854" w:rsidRDefault="00194854" w:rsidP="00194854">
      <w:pPr>
        <w:pStyle w:val="a3"/>
        <w:numPr>
          <w:ilvl w:val="0"/>
          <w:numId w:val="2"/>
        </w:numPr>
        <w:jc w:val="both"/>
        <w:rPr>
          <w:lang w:val="ro-RO"/>
        </w:rPr>
      </w:pPr>
      <w:r>
        <w:rPr>
          <w:lang w:val="ro-RO"/>
        </w:rPr>
        <w:t>Proiectelor de decizii cu caracter individual, care nu au impact economic, de mediu şi social;</w:t>
      </w:r>
    </w:p>
    <w:p w:rsidR="00194854" w:rsidRDefault="00194854" w:rsidP="00194854">
      <w:pPr>
        <w:pStyle w:val="a3"/>
        <w:numPr>
          <w:ilvl w:val="0"/>
          <w:numId w:val="2"/>
        </w:numPr>
        <w:jc w:val="both"/>
        <w:rPr>
          <w:lang w:val="ro-RO"/>
        </w:rPr>
      </w:pPr>
      <w:r>
        <w:rPr>
          <w:lang w:val="ro-RO"/>
        </w:rPr>
        <w:t>şedinţelor operative convocate de conducătorii autorităţii publice.</w:t>
      </w:r>
    </w:p>
    <w:p w:rsidR="00194854" w:rsidRDefault="00194854" w:rsidP="00194854">
      <w:pPr>
        <w:pStyle w:val="a3"/>
        <w:numPr>
          <w:ilvl w:val="1"/>
          <w:numId w:val="1"/>
        </w:numPr>
        <w:jc w:val="both"/>
        <w:rPr>
          <w:lang w:val="ro-RO"/>
        </w:rPr>
      </w:pPr>
      <w:r>
        <w:rPr>
          <w:lang w:val="ro-RO"/>
        </w:rPr>
        <w:t xml:space="preserve">Regulamentul </w:t>
      </w:r>
      <w:r w:rsidRPr="001C032A">
        <w:rPr>
          <w:lang w:val="ro-RO"/>
        </w:rPr>
        <w:t>cu privire la mecanizmul de consultare   publică cu societatea civi</w:t>
      </w:r>
      <w:r>
        <w:rPr>
          <w:lang w:val="ro-RO"/>
        </w:rPr>
        <w:t>lă pentru asigurarea transparenţ</w:t>
      </w:r>
      <w:r w:rsidRPr="001C032A">
        <w:rPr>
          <w:lang w:val="ro-RO"/>
        </w:rPr>
        <w:t xml:space="preserve">ei decizionale </w:t>
      </w:r>
      <w:r>
        <w:rPr>
          <w:lang w:val="ro-RO"/>
        </w:rPr>
        <w:t>de către autoritatea administraţ</w:t>
      </w:r>
      <w:r w:rsidRPr="001C032A">
        <w:rPr>
          <w:lang w:val="ro-RO"/>
        </w:rPr>
        <w:t>iei publice locale ale comunei Sîngereii Noi</w:t>
      </w:r>
      <w:r>
        <w:rPr>
          <w:lang w:val="ro-RO"/>
        </w:rPr>
        <w:t xml:space="preserve"> are ca scop asigurarea transparenţei decizionale de către autorităţile administraţiei publice locale şi aplicare uniformă a prevederilor Legii nr.239-XVI din 13 noiembrie 2008 privind transparenţa în procesul decizional.</w:t>
      </w:r>
    </w:p>
    <w:p w:rsidR="00194854" w:rsidRDefault="00194854" w:rsidP="00194854">
      <w:pPr>
        <w:pStyle w:val="a3"/>
        <w:numPr>
          <w:ilvl w:val="1"/>
          <w:numId w:val="1"/>
        </w:numPr>
        <w:jc w:val="both"/>
        <w:rPr>
          <w:lang w:val="ro-RO"/>
        </w:rPr>
      </w:pPr>
      <w:r>
        <w:rPr>
          <w:lang w:val="ro-RO"/>
        </w:rPr>
        <w:t>Obiectivele Regulamentului :</w:t>
      </w:r>
    </w:p>
    <w:p w:rsidR="00194854" w:rsidRDefault="00194854" w:rsidP="00194854">
      <w:pPr>
        <w:pStyle w:val="a3"/>
        <w:numPr>
          <w:ilvl w:val="0"/>
          <w:numId w:val="2"/>
        </w:numPr>
        <w:jc w:val="both"/>
        <w:rPr>
          <w:lang w:val="ro-RO"/>
        </w:rPr>
      </w:pPr>
      <w:r>
        <w:rPr>
          <w:lang w:val="ro-RO"/>
        </w:rPr>
        <w:t>Sporirea gradului de transparenţă în activitatea autorităţilor publice locale;</w:t>
      </w:r>
    </w:p>
    <w:p w:rsidR="00194854" w:rsidRDefault="00194854" w:rsidP="00194854">
      <w:pPr>
        <w:pStyle w:val="a3"/>
        <w:numPr>
          <w:ilvl w:val="0"/>
          <w:numId w:val="2"/>
        </w:numPr>
        <w:jc w:val="both"/>
        <w:rPr>
          <w:lang w:val="ro-RO"/>
        </w:rPr>
      </w:pPr>
      <w:r>
        <w:rPr>
          <w:lang w:val="ro-RO"/>
        </w:rPr>
        <w:t>Dezvoltarea parteneriatului autorităţii publice locale-societatea civilă;</w:t>
      </w:r>
    </w:p>
    <w:p w:rsidR="00194854" w:rsidRDefault="00194854" w:rsidP="00194854">
      <w:pPr>
        <w:pStyle w:val="a3"/>
        <w:numPr>
          <w:ilvl w:val="0"/>
          <w:numId w:val="2"/>
        </w:numPr>
        <w:jc w:val="both"/>
        <w:rPr>
          <w:lang w:val="ro-RO"/>
        </w:rPr>
      </w:pPr>
      <w:r>
        <w:rPr>
          <w:lang w:val="ro-RO"/>
        </w:rPr>
        <w:t>Sporirea gradului de responsabilitate al autorităţii publice locale faţă de cetăţean;</w:t>
      </w:r>
    </w:p>
    <w:p w:rsidR="00194854" w:rsidRDefault="00194854" w:rsidP="00194854">
      <w:pPr>
        <w:pStyle w:val="a3"/>
        <w:numPr>
          <w:ilvl w:val="0"/>
          <w:numId w:val="2"/>
        </w:numPr>
        <w:jc w:val="both"/>
        <w:rPr>
          <w:lang w:val="ro-RO"/>
        </w:rPr>
      </w:pPr>
      <w:r>
        <w:rPr>
          <w:lang w:val="ro-RO"/>
        </w:rPr>
        <w:t>Creşterea gradului de responsabilitate al cetăţeanului faţă de administrarea afacerilor publice.</w:t>
      </w:r>
    </w:p>
    <w:p w:rsidR="00194854" w:rsidRDefault="00194854" w:rsidP="00194854">
      <w:pPr>
        <w:pStyle w:val="a3"/>
        <w:ind w:left="426"/>
        <w:jc w:val="both"/>
        <w:rPr>
          <w:lang w:val="ro-RO"/>
        </w:rPr>
      </w:pPr>
    </w:p>
    <w:p w:rsidR="00194854" w:rsidRDefault="00194854" w:rsidP="00194854">
      <w:pPr>
        <w:pStyle w:val="a3"/>
        <w:ind w:left="1080"/>
        <w:jc w:val="both"/>
        <w:rPr>
          <w:lang w:val="ro-RO"/>
        </w:rPr>
      </w:pPr>
    </w:p>
    <w:p w:rsidR="00194854" w:rsidRPr="008B7C91" w:rsidRDefault="00194854" w:rsidP="00194854">
      <w:pPr>
        <w:pStyle w:val="a3"/>
        <w:ind w:left="1080"/>
        <w:jc w:val="center"/>
        <w:rPr>
          <w:b/>
          <w:lang w:val="ro-RO"/>
        </w:rPr>
      </w:pPr>
      <w:r w:rsidRPr="008B7C91">
        <w:rPr>
          <w:b/>
          <w:lang w:val="ro-RO"/>
        </w:rPr>
        <w:t xml:space="preserve">Capitolul II. Măsuri organizatorice pentru asigurarea </w:t>
      </w:r>
    </w:p>
    <w:p w:rsidR="00194854" w:rsidRDefault="00194854" w:rsidP="00194854">
      <w:pPr>
        <w:pStyle w:val="a3"/>
        <w:ind w:left="1080"/>
        <w:jc w:val="center"/>
        <w:rPr>
          <w:b/>
          <w:lang w:val="ro-RO"/>
        </w:rPr>
      </w:pPr>
      <w:r>
        <w:rPr>
          <w:b/>
          <w:lang w:val="ro-RO"/>
        </w:rPr>
        <w:t xml:space="preserve">               transparenţ</w:t>
      </w:r>
      <w:r w:rsidRPr="008B7C91">
        <w:rPr>
          <w:b/>
          <w:lang w:val="ro-RO"/>
        </w:rPr>
        <w:t>ei în procesul decizional</w:t>
      </w:r>
    </w:p>
    <w:p w:rsidR="00194854" w:rsidRDefault="00194854" w:rsidP="002A0514">
      <w:pPr>
        <w:rPr>
          <w:b/>
          <w:lang w:val="ro-RO"/>
        </w:rPr>
      </w:pPr>
    </w:p>
    <w:p w:rsidR="00194854" w:rsidRPr="002A0514" w:rsidRDefault="00194854" w:rsidP="002A0514">
      <w:pPr>
        <w:pStyle w:val="a3"/>
        <w:numPr>
          <w:ilvl w:val="0"/>
          <w:numId w:val="3"/>
        </w:numPr>
        <w:rPr>
          <w:b/>
          <w:lang w:val="ro-RO"/>
        </w:rPr>
      </w:pPr>
      <w:r w:rsidRPr="002A0514">
        <w:rPr>
          <w:lang w:val="ro-RO"/>
        </w:rPr>
        <w:t xml:space="preserve">Persoana responsabilă de procesul de consultare publică asigură  transparenţa  în procesul decizional şi este desemnat de către Consiliul local. </w:t>
      </w:r>
    </w:p>
    <w:p w:rsidR="00194854" w:rsidRPr="002A0514" w:rsidRDefault="00194854" w:rsidP="002A0514">
      <w:pPr>
        <w:pStyle w:val="a3"/>
        <w:numPr>
          <w:ilvl w:val="0"/>
          <w:numId w:val="3"/>
        </w:numPr>
        <w:rPr>
          <w:b/>
          <w:lang w:val="ro-RO"/>
        </w:rPr>
      </w:pPr>
      <w:r w:rsidRPr="002A0514">
        <w:rPr>
          <w:lang w:val="ro-RO"/>
        </w:rPr>
        <w:t>Atribuţiile Persoanei responsabile de procesul de consultare publică:</w:t>
      </w:r>
    </w:p>
    <w:p w:rsidR="00194854" w:rsidRDefault="002A0514" w:rsidP="002A0514">
      <w:pPr>
        <w:pStyle w:val="a3"/>
        <w:rPr>
          <w:lang w:val="ro-RO"/>
        </w:rPr>
      </w:pPr>
      <w:r>
        <w:rPr>
          <w:lang w:val="ro-RO"/>
        </w:rPr>
        <w:t xml:space="preserve">- </w:t>
      </w:r>
      <w:r w:rsidR="00194854" w:rsidRPr="002A0514">
        <w:rPr>
          <w:lang w:val="ro-RO"/>
        </w:rPr>
        <w:t>Informarea părţilor interesate despre iniţierea elaborării proiectului de decizie;</w:t>
      </w:r>
    </w:p>
    <w:p w:rsidR="00194854" w:rsidRPr="002A0514" w:rsidRDefault="002A0514" w:rsidP="002A0514">
      <w:pPr>
        <w:pStyle w:val="a3"/>
        <w:rPr>
          <w:b/>
          <w:lang w:val="ro-RO"/>
        </w:rPr>
      </w:pPr>
      <w:r>
        <w:rPr>
          <w:lang w:val="ro-RO"/>
        </w:rPr>
        <w:t xml:space="preserve">- </w:t>
      </w:r>
      <w:r w:rsidR="00194854" w:rsidRPr="002A0514">
        <w:rPr>
          <w:lang w:val="ro-RO"/>
        </w:rPr>
        <w:t>Informarea părţilor interesate despre desfăşurarea consultării publice;</w:t>
      </w:r>
    </w:p>
    <w:p w:rsidR="00194854" w:rsidRDefault="002A0514" w:rsidP="00194854">
      <w:pPr>
        <w:pStyle w:val="a3"/>
        <w:ind w:left="709"/>
        <w:jc w:val="both"/>
        <w:rPr>
          <w:lang w:val="ro-RO"/>
        </w:rPr>
      </w:pPr>
      <w:r>
        <w:rPr>
          <w:lang w:val="ro-RO"/>
        </w:rPr>
        <w:t xml:space="preserve">- </w:t>
      </w:r>
      <w:r w:rsidR="00194854">
        <w:rPr>
          <w:lang w:val="ro-RO"/>
        </w:rPr>
        <w:t>Organizarea procedurilor de consultare publică;</w:t>
      </w:r>
    </w:p>
    <w:p w:rsidR="00194854" w:rsidRDefault="002A0514" w:rsidP="00194854">
      <w:pPr>
        <w:pStyle w:val="a3"/>
        <w:ind w:left="709"/>
        <w:jc w:val="both"/>
        <w:rPr>
          <w:lang w:val="ro-RO"/>
        </w:rPr>
      </w:pPr>
      <w:r>
        <w:rPr>
          <w:lang w:val="ro-RO"/>
        </w:rPr>
        <w:t xml:space="preserve">- </w:t>
      </w:r>
      <w:r w:rsidR="00194854">
        <w:rPr>
          <w:lang w:val="ro-RO"/>
        </w:rPr>
        <w:t>Întocmirea procesului – verbal privind consultarea publică a părţilor interesate;</w:t>
      </w:r>
    </w:p>
    <w:p w:rsidR="002A0514" w:rsidRPr="002A0514" w:rsidRDefault="002A0514" w:rsidP="002A0514">
      <w:pPr>
        <w:pStyle w:val="a3"/>
        <w:ind w:left="709"/>
        <w:jc w:val="both"/>
        <w:rPr>
          <w:lang w:val="ro-RO"/>
        </w:rPr>
      </w:pPr>
      <w:r>
        <w:rPr>
          <w:lang w:val="ro-RO"/>
        </w:rPr>
        <w:t xml:space="preserve">- </w:t>
      </w:r>
      <w:r w:rsidR="00194854">
        <w:rPr>
          <w:lang w:val="ro-RO"/>
        </w:rPr>
        <w:t>Redactarea sintezei recomandărilor prezentate;</w:t>
      </w:r>
    </w:p>
    <w:p w:rsidR="00194854" w:rsidRDefault="002A0514" w:rsidP="002A0514">
      <w:pPr>
        <w:pStyle w:val="a3"/>
        <w:ind w:left="0"/>
        <w:jc w:val="both"/>
        <w:rPr>
          <w:lang w:val="ro-RO"/>
        </w:rPr>
      </w:pPr>
      <w:r>
        <w:rPr>
          <w:lang w:val="ro-RO"/>
        </w:rPr>
        <w:t xml:space="preserve">           -  </w:t>
      </w:r>
      <w:r w:rsidR="00194854">
        <w:rPr>
          <w:lang w:val="ro-RO"/>
        </w:rPr>
        <w:t>Întocmirea dosarului privind elaborarea proiectului de decizie;</w:t>
      </w:r>
    </w:p>
    <w:p w:rsidR="002A0514" w:rsidRPr="002A0514" w:rsidRDefault="002A0514" w:rsidP="002A0514">
      <w:pPr>
        <w:ind w:left="851" w:hanging="851"/>
        <w:jc w:val="both"/>
        <w:rPr>
          <w:lang w:val="ro-RO"/>
        </w:rPr>
      </w:pPr>
      <w:r>
        <w:rPr>
          <w:lang w:val="ro-RO"/>
        </w:rPr>
        <w:t xml:space="preserve">           </w:t>
      </w:r>
      <w:r w:rsidRPr="002A0514">
        <w:rPr>
          <w:lang w:val="ro-RO"/>
        </w:rPr>
        <w:t xml:space="preserve">- </w:t>
      </w:r>
      <w:r w:rsidR="00194854" w:rsidRPr="002A0514">
        <w:rPr>
          <w:lang w:val="ro-RO"/>
        </w:rPr>
        <w:t xml:space="preserve">Întocmirea raportului anual privind asigurarea transparenţei procesului decizional în    cadrul </w:t>
      </w:r>
      <w:r>
        <w:rPr>
          <w:lang w:val="ro-RO"/>
        </w:rPr>
        <w:t xml:space="preserve"> </w:t>
      </w:r>
      <w:r w:rsidR="00194854" w:rsidRPr="002A0514">
        <w:rPr>
          <w:lang w:val="ro-RO"/>
        </w:rPr>
        <w:t>autorităţii publice.</w:t>
      </w:r>
    </w:p>
    <w:p w:rsidR="00194854" w:rsidRPr="00610883" w:rsidRDefault="00194854" w:rsidP="002A0514">
      <w:pPr>
        <w:pStyle w:val="a3"/>
        <w:numPr>
          <w:ilvl w:val="0"/>
          <w:numId w:val="3"/>
        </w:numPr>
        <w:jc w:val="both"/>
        <w:rPr>
          <w:i/>
          <w:lang w:val="ro-RO"/>
        </w:rPr>
      </w:pPr>
      <w:r>
        <w:rPr>
          <w:lang w:val="ro-RO"/>
        </w:rPr>
        <w:t>Persoana responsabilă de procesul de consultare publică pregăteşte o listă generală a  părţilor interesate (societatea civilă- ONG care activează în teritoriu, în continuare –părţi interesate)  întocmită şi aprobată de autoritatea publică locală  cu indicarea asociaţiilor constituite în corespundere cu legea şi a membrilor  care vor prezenta asociaţia, informaţia de contact a acestora, care vor fi informate despre procesul decizional. Lista se actualizează la momentul solicitărilor  în scris  a altor ONG despre procesul decizional al autorităţii publice  (</w:t>
      </w:r>
      <w:r w:rsidRPr="00610883">
        <w:rPr>
          <w:i/>
          <w:lang w:val="ro-RO"/>
        </w:rPr>
        <w:t>Lista se anexează</w:t>
      </w:r>
      <w:r>
        <w:rPr>
          <w:i/>
          <w:lang w:val="ro-RO"/>
        </w:rPr>
        <w:t>. Anexa nr.1</w:t>
      </w:r>
      <w:r w:rsidRPr="00610883">
        <w:rPr>
          <w:i/>
          <w:lang w:val="ro-RO"/>
        </w:rPr>
        <w:t xml:space="preserve">).  </w:t>
      </w:r>
    </w:p>
    <w:p w:rsidR="00194854" w:rsidRDefault="00194854" w:rsidP="00194854">
      <w:pPr>
        <w:pStyle w:val="a3"/>
        <w:ind w:left="426"/>
        <w:jc w:val="both"/>
        <w:rPr>
          <w:lang w:val="ro-RO"/>
        </w:rPr>
      </w:pPr>
    </w:p>
    <w:p w:rsidR="00194854" w:rsidRDefault="00194854" w:rsidP="00194854">
      <w:pPr>
        <w:pStyle w:val="a3"/>
        <w:ind w:left="426"/>
        <w:jc w:val="both"/>
        <w:rPr>
          <w:lang w:val="ro-RO"/>
        </w:rPr>
      </w:pPr>
    </w:p>
    <w:p w:rsidR="00194854" w:rsidRPr="00055263" w:rsidRDefault="00194854" w:rsidP="00194854">
      <w:pPr>
        <w:pStyle w:val="a3"/>
        <w:ind w:left="426"/>
        <w:jc w:val="center"/>
        <w:rPr>
          <w:b/>
          <w:lang w:val="ro-RO"/>
        </w:rPr>
      </w:pPr>
      <w:r>
        <w:rPr>
          <w:b/>
          <w:lang w:val="ro-RO"/>
        </w:rPr>
        <w:lastRenderedPageBreak/>
        <w:t>Capitolul III. Modalităţ</w:t>
      </w:r>
      <w:r w:rsidRPr="00055263">
        <w:rPr>
          <w:b/>
          <w:lang w:val="ro-RO"/>
        </w:rPr>
        <w:t>i de informare în procesul decizional</w:t>
      </w:r>
    </w:p>
    <w:p w:rsidR="00194854" w:rsidRPr="002A0514" w:rsidRDefault="00194854" w:rsidP="002A0514">
      <w:pPr>
        <w:jc w:val="both"/>
        <w:rPr>
          <w:b/>
          <w:lang w:val="ro-RO"/>
        </w:rPr>
      </w:pPr>
    </w:p>
    <w:p w:rsidR="00194854" w:rsidRDefault="00194854" w:rsidP="002A0514">
      <w:pPr>
        <w:pStyle w:val="a3"/>
        <w:numPr>
          <w:ilvl w:val="0"/>
          <w:numId w:val="4"/>
        </w:numPr>
        <w:jc w:val="both"/>
        <w:rPr>
          <w:lang w:val="ro-RO"/>
        </w:rPr>
      </w:pPr>
      <w:r>
        <w:rPr>
          <w:lang w:val="ro-RO"/>
        </w:rPr>
        <w:t>Informarea privind procesul decizional se face pe calea informării generale, pentru un public larg, nedefinit, şi pe calea informării direcţionate, pentru părţi interesate definite, incluse în lista prevăzută în p. 2.4. din prezentul Regulament.</w:t>
      </w:r>
    </w:p>
    <w:p w:rsidR="00194854" w:rsidRDefault="00194854" w:rsidP="002A0514">
      <w:pPr>
        <w:pStyle w:val="a3"/>
        <w:numPr>
          <w:ilvl w:val="0"/>
          <w:numId w:val="4"/>
        </w:numPr>
        <w:jc w:val="both"/>
        <w:rPr>
          <w:lang w:val="ro-RO"/>
        </w:rPr>
      </w:pPr>
      <w:r w:rsidRPr="002A0514">
        <w:rPr>
          <w:lang w:val="ro-RO"/>
        </w:rPr>
        <w:t>Informarea generală şi cea direcţionată sunt obligatorii în cazul anunţării despre iniţierea elaborării proiectului de decizie şi organizarea tuturor consultărilor publice.</w:t>
      </w:r>
    </w:p>
    <w:p w:rsidR="00194854" w:rsidRPr="002A0514" w:rsidRDefault="00194854" w:rsidP="002A0514">
      <w:pPr>
        <w:pStyle w:val="a3"/>
        <w:numPr>
          <w:ilvl w:val="0"/>
          <w:numId w:val="4"/>
        </w:numPr>
        <w:jc w:val="both"/>
        <w:rPr>
          <w:lang w:val="ro-RO"/>
        </w:rPr>
      </w:pPr>
      <w:r w:rsidRPr="002A0514">
        <w:rPr>
          <w:lang w:val="ro-RO"/>
        </w:rPr>
        <w:t>Informarea generală se  efectuează  prin plasarea pe panourile informative (în cazul cînd autoritatea publică locală va dispune de pagină  web informarea generală va fi efectuată prin intermediul ei) a  anunţului privind organizarea consultării publice a proiectului de decizie  (</w:t>
      </w:r>
      <w:r w:rsidRPr="002A0514">
        <w:rPr>
          <w:i/>
          <w:lang w:val="ro-RO"/>
        </w:rPr>
        <w:t>Lista panourilor informative se anexează. Anexa nr.2).</w:t>
      </w:r>
    </w:p>
    <w:p w:rsidR="00194854" w:rsidRDefault="00194854" w:rsidP="002A0514">
      <w:pPr>
        <w:pStyle w:val="a3"/>
        <w:numPr>
          <w:ilvl w:val="0"/>
          <w:numId w:val="4"/>
        </w:numPr>
        <w:jc w:val="both"/>
        <w:rPr>
          <w:lang w:val="ro-RO"/>
        </w:rPr>
      </w:pPr>
      <w:r w:rsidRPr="002A0514">
        <w:rPr>
          <w:lang w:val="ro-RO"/>
        </w:rPr>
        <w:t>Informarea direcţionată se efectuează prin transmiterea informaţiei privind procesul decizional prin intermediul poştei electronice sau expedierea scrisorilor la adresa părţilor interesate(părţile  interesate incluse în lista prevăzută în p. 2.4. din prezentul Regulament) .</w:t>
      </w:r>
    </w:p>
    <w:p w:rsidR="00194854" w:rsidRDefault="00194854" w:rsidP="002A0514">
      <w:pPr>
        <w:pStyle w:val="a3"/>
        <w:numPr>
          <w:ilvl w:val="0"/>
          <w:numId w:val="4"/>
        </w:numPr>
        <w:jc w:val="both"/>
        <w:rPr>
          <w:lang w:val="ro-RO"/>
        </w:rPr>
      </w:pPr>
      <w:r w:rsidRPr="002A0514">
        <w:rPr>
          <w:lang w:val="ro-RO"/>
        </w:rPr>
        <w:t>Informarea publicului cu privire la iniţierea elaborării proiectelor de decizii se realizează cu 15 zile lucrătoare înainte de consultarea proiectului de decizie de către autoritatea publică locală.</w:t>
      </w:r>
    </w:p>
    <w:p w:rsidR="00194854" w:rsidRDefault="00194854" w:rsidP="002A0514">
      <w:pPr>
        <w:pStyle w:val="a3"/>
        <w:numPr>
          <w:ilvl w:val="0"/>
          <w:numId w:val="4"/>
        </w:numPr>
        <w:jc w:val="both"/>
        <w:rPr>
          <w:lang w:val="ro-RO"/>
        </w:rPr>
      </w:pPr>
      <w:r w:rsidRPr="002A0514">
        <w:rPr>
          <w:lang w:val="ro-RO"/>
        </w:rPr>
        <w:t>Autoritatea publică locală iniţiază consultarea publică a proiectului deciziei în scopul informării şi recepţionării recomandărilor părţilor interesate.</w:t>
      </w:r>
    </w:p>
    <w:p w:rsidR="00194854" w:rsidRDefault="00194854" w:rsidP="002A0514">
      <w:pPr>
        <w:pStyle w:val="a3"/>
        <w:numPr>
          <w:ilvl w:val="0"/>
          <w:numId w:val="4"/>
        </w:numPr>
        <w:jc w:val="both"/>
        <w:rPr>
          <w:lang w:val="ro-RO"/>
        </w:rPr>
      </w:pPr>
      <w:r w:rsidRPr="002A0514">
        <w:rPr>
          <w:lang w:val="ro-RO"/>
        </w:rPr>
        <w:t>Informaţia despre organizarea consultărilor publice pe marginea unui proiect de decizie este redactată sub forma unui anunţ (</w:t>
      </w:r>
      <w:r w:rsidRPr="002A0514">
        <w:rPr>
          <w:i/>
          <w:lang w:val="ro-RO"/>
        </w:rPr>
        <w:t xml:space="preserve">Anexa nr.3), </w:t>
      </w:r>
      <w:r w:rsidRPr="002A0514">
        <w:rPr>
          <w:lang w:val="ro-RO"/>
        </w:rPr>
        <w:t>însoţit de proiectul de decizie şi materialele aferente acestuia (note informative, studii analitice, tabele de concordanţă cu legislaţia comunitară, alte materiale care stau la baza elaborării proiectului de decizie).</w:t>
      </w:r>
    </w:p>
    <w:p w:rsidR="00194854" w:rsidRDefault="00194854" w:rsidP="002A0514">
      <w:pPr>
        <w:pStyle w:val="a3"/>
        <w:numPr>
          <w:ilvl w:val="0"/>
          <w:numId w:val="4"/>
        </w:numPr>
        <w:jc w:val="both"/>
        <w:rPr>
          <w:lang w:val="ro-RO"/>
        </w:rPr>
      </w:pPr>
      <w:r w:rsidRPr="002A0514">
        <w:rPr>
          <w:lang w:val="ro-RO"/>
        </w:rPr>
        <w:t xml:space="preserve">Anunţul de organizare a consultărilor publice este făcut public cu cel puţin </w:t>
      </w:r>
      <w:r w:rsidRPr="002A0514">
        <w:rPr>
          <w:i/>
          <w:lang w:val="ro-RO"/>
        </w:rPr>
        <w:t>15 zile lucrătoare</w:t>
      </w:r>
      <w:r w:rsidRPr="002A0514">
        <w:rPr>
          <w:lang w:val="ro-RO"/>
        </w:rPr>
        <w:t xml:space="preserve"> înainte de iniţierea procedurii de întocmire a variantei finale a proiectului de decizie. Anunţul se face public prin informarea generală a publicului larg şi informarea direcţionată a părţilor interesate specificate în p. 2.4. a prezentului Regulament.</w:t>
      </w:r>
    </w:p>
    <w:p w:rsidR="00194854" w:rsidRDefault="00194854" w:rsidP="002A0514">
      <w:pPr>
        <w:pStyle w:val="a3"/>
        <w:numPr>
          <w:ilvl w:val="0"/>
          <w:numId w:val="4"/>
        </w:numPr>
        <w:jc w:val="both"/>
        <w:rPr>
          <w:lang w:val="ro-RO"/>
        </w:rPr>
      </w:pPr>
      <w:r w:rsidRPr="002A0514">
        <w:rPr>
          <w:lang w:val="ro-RO"/>
        </w:rPr>
        <w:t>Argumentarea necesităţii elaborării şi aprobării proiectului de decizie este formulată într-un limbaj concis, explicit şi accesibil publicului larg cu explicarea termenilor de specialitate.</w:t>
      </w:r>
    </w:p>
    <w:p w:rsidR="00194854" w:rsidRDefault="00194854" w:rsidP="002A0514">
      <w:pPr>
        <w:pStyle w:val="a3"/>
        <w:numPr>
          <w:ilvl w:val="0"/>
          <w:numId w:val="4"/>
        </w:numPr>
        <w:jc w:val="both"/>
        <w:rPr>
          <w:lang w:val="ro-RO"/>
        </w:rPr>
      </w:pPr>
      <w:r w:rsidRPr="002A0514">
        <w:rPr>
          <w:lang w:val="ro-RO"/>
        </w:rPr>
        <w:t>Anunţul privind organizarea consultărilor publice poate fi retras de pe panourile informative doar după ce va fi plasat un alt anunţ despre retragerea proiectului de decizie supus procedurilor de consultare publică, indicînd motivul.</w:t>
      </w:r>
    </w:p>
    <w:p w:rsidR="00194854" w:rsidRDefault="00194854" w:rsidP="002A0514">
      <w:pPr>
        <w:pStyle w:val="a3"/>
        <w:numPr>
          <w:ilvl w:val="0"/>
          <w:numId w:val="4"/>
        </w:numPr>
        <w:jc w:val="both"/>
        <w:rPr>
          <w:lang w:val="ro-RO"/>
        </w:rPr>
      </w:pPr>
      <w:r w:rsidRPr="002A0514">
        <w:rPr>
          <w:lang w:val="ro-RO"/>
        </w:rPr>
        <w:t>Persoana responsabilă de coordonarea procesului de consultare publică înregistrează toate recomandările părţilor interesate parvenite pe parcursul desfăşurării consultării publice a proiectului de decizie şi le include în sinteza recomandărilor</w:t>
      </w:r>
      <w:r w:rsidRPr="002A0514">
        <w:rPr>
          <w:i/>
          <w:lang w:val="ro-RO"/>
        </w:rPr>
        <w:t>(Anexa nr.4).</w:t>
      </w:r>
      <w:r w:rsidRPr="002A0514">
        <w:rPr>
          <w:lang w:val="ro-RO"/>
        </w:rPr>
        <w:t xml:space="preserve"> </w:t>
      </w:r>
    </w:p>
    <w:p w:rsidR="00194854" w:rsidRDefault="00194854" w:rsidP="002A0514">
      <w:pPr>
        <w:pStyle w:val="a3"/>
        <w:numPr>
          <w:ilvl w:val="0"/>
          <w:numId w:val="4"/>
        </w:numPr>
        <w:jc w:val="both"/>
        <w:rPr>
          <w:lang w:val="ro-RO"/>
        </w:rPr>
      </w:pPr>
      <w:r w:rsidRPr="002A0514">
        <w:rPr>
          <w:lang w:val="ro-RO"/>
        </w:rPr>
        <w:t xml:space="preserve">Recomandările verbale sunt reflectate în procese-verbale întocmite de persoana responsabilă de coordonarea procesului de consultare publică, iar cele scrise sau în formă electronică  se înregistrează în registrul de intrare a primăriei.  </w:t>
      </w:r>
    </w:p>
    <w:p w:rsidR="00194854" w:rsidRDefault="00194854" w:rsidP="002A0514">
      <w:pPr>
        <w:pStyle w:val="a3"/>
        <w:numPr>
          <w:ilvl w:val="0"/>
          <w:numId w:val="4"/>
        </w:numPr>
        <w:jc w:val="both"/>
        <w:rPr>
          <w:lang w:val="ro-RO"/>
        </w:rPr>
      </w:pPr>
      <w:r w:rsidRPr="002A0514">
        <w:rPr>
          <w:lang w:val="ro-RO"/>
        </w:rPr>
        <w:t xml:space="preserve">Termenul de prezentare a recomandărilor asupra proiectelor de decizii constituie </w:t>
      </w:r>
      <w:r w:rsidRPr="002A0514">
        <w:rPr>
          <w:i/>
          <w:lang w:val="ro-RO"/>
        </w:rPr>
        <w:t>cel mult 12 zile</w:t>
      </w:r>
      <w:r w:rsidRPr="002A0514">
        <w:rPr>
          <w:lang w:val="ro-RO"/>
        </w:rPr>
        <w:t xml:space="preserve"> lucrătoare de la data publicării şi transmiterii anunţului referitor la iniţierea elaborării deciziei. </w:t>
      </w:r>
    </w:p>
    <w:p w:rsidR="00194854" w:rsidRDefault="00194854" w:rsidP="002A0514">
      <w:pPr>
        <w:pStyle w:val="a3"/>
        <w:numPr>
          <w:ilvl w:val="0"/>
          <w:numId w:val="4"/>
        </w:numPr>
        <w:jc w:val="both"/>
        <w:rPr>
          <w:lang w:val="ro-RO"/>
        </w:rPr>
      </w:pPr>
      <w:r w:rsidRPr="002A0514">
        <w:rPr>
          <w:lang w:val="ro-RO"/>
        </w:rPr>
        <w:t xml:space="preserve">Dacă în termenul stabilit în p.3.11 al prezentului Regulament, părţile interesate nu au prezentat recomandări, proiectul de decizie se consideră consultat public fără recomandări. Această informaţie este făcută public, cît şi recomandările parvenite, prin afişare pe panourile informative. </w:t>
      </w:r>
    </w:p>
    <w:p w:rsidR="00194854" w:rsidRDefault="00194854" w:rsidP="002A0514">
      <w:pPr>
        <w:pStyle w:val="a3"/>
        <w:numPr>
          <w:ilvl w:val="0"/>
          <w:numId w:val="4"/>
        </w:numPr>
        <w:jc w:val="both"/>
        <w:rPr>
          <w:lang w:val="ro-RO"/>
        </w:rPr>
      </w:pPr>
      <w:r w:rsidRPr="002A0514">
        <w:rPr>
          <w:lang w:val="ro-RO"/>
        </w:rPr>
        <w:t>După finalizarea consultării publice a proiectului deciziei, persoana responsabilă de coordonarea procesului de consultare publică întocmeşte un dosar privind elaborarea proiectului de decizie, în care  se includ:</w:t>
      </w:r>
    </w:p>
    <w:p w:rsidR="002A0514" w:rsidRDefault="002A0514" w:rsidP="002A0514">
      <w:pPr>
        <w:pStyle w:val="a3"/>
        <w:numPr>
          <w:ilvl w:val="0"/>
          <w:numId w:val="2"/>
        </w:numPr>
        <w:jc w:val="both"/>
        <w:rPr>
          <w:lang w:val="ro-RO"/>
        </w:rPr>
      </w:pPr>
      <w:r>
        <w:rPr>
          <w:lang w:val="ro-RO"/>
        </w:rPr>
        <w:t>anunţul de iniţierea a elaborării deciziei;</w:t>
      </w:r>
    </w:p>
    <w:p w:rsidR="002A0514" w:rsidRPr="002A0514" w:rsidRDefault="002A0514" w:rsidP="002A0514">
      <w:pPr>
        <w:pStyle w:val="a3"/>
        <w:numPr>
          <w:ilvl w:val="0"/>
          <w:numId w:val="2"/>
        </w:numPr>
        <w:jc w:val="both"/>
        <w:rPr>
          <w:lang w:val="ro-RO"/>
        </w:rPr>
      </w:pPr>
      <w:r w:rsidRPr="002A0514">
        <w:rPr>
          <w:lang w:val="ro-RO"/>
        </w:rPr>
        <w:t>anunţui de organizare a consultării publice;</w:t>
      </w:r>
    </w:p>
    <w:p w:rsidR="002A0514" w:rsidRDefault="002A0514" w:rsidP="002A0514">
      <w:pPr>
        <w:pStyle w:val="a3"/>
        <w:numPr>
          <w:ilvl w:val="0"/>
          <w:numId w:val="2"/>
        </w:numPr>
        <w:jc w:val="both"/>
        <w:rPr>
          <w:lang w:val="ro-RO"/>
        </w:rPr>
      </w:pPr>
      <w:r>
        <w:rPr>
          <w:lang w:val="ro-RO"/>
        </w:rPr>
        <w:t>proiectul de decizie;</w:t>
      </w:r>
    </w:p>
    <w:p w:rsidR="002A0514" w:rsidRDefault="002A0514" w:rsidP="002A0514">
      <w:pPr>
        <w:pStyle w:val="a3"/>
        <w:numPr>
          <w:ilvl w:val="0"/>
          <w:numId w:val="2"/>
        </w:numPr>
        <w:jc w:val="both"/>
        <w:rPr>
          <w:lang w:val="ro-RO"/>
        </w:rPr>
      </w:pPr>
      <w:r>
        <w:rPr>
          <w:lang w:val="ro-RO"/>
        </w:rPr>
        <w:t>materialele aferente proiectului de decizie (note informative, alte informaţii relevante);</w:t>
      </w:r>
    </w:p>
    <w:p w:rsidR="002A0514" w:rsidRDefault="002A0514" w:rsidP="002A0514">
      <w:pPr>
        <w:pStyle w:val="a3"/>
        <w:numPr>
          <w:ilvl w:val="0"/>
          <w:numId w:val="2"/>
        </w:numPr>
        <w:jc w:val="both"/>
        <w:rPr>
          <w:lang w:val="ro-RO"/>
        </w:rPr>
      </w:pPr>
      <w:r>
        <w:rPr>
          <w:lang w:val="ro-RO"/>
        </w:rPr>
        <w:t>procesele-verbale ale întrunirilor de consultare publică; recomandările parvenite şi sinteza acestora</w:t>
      </w:r>
    </w:p>
    <w:p w:rsidR="00194854" w:rsidRPr="002A0514" w:rsidRDefault="00194854" w:rsidP="002A0514">
      <w:pPr>
        <w:pStyle w:val="a3"/>
        <w:numPr>
          <w:ilvl w:val="0"/>
          <w:numId w:val="4"/>
        </w:numPr>
        <w:jc w:val="both"/>
        <w:rPr>
          <w:lang w:val="ro-RO"/>
        </w:rPr>
      </w:pPr>
      <w:r w:rsidRPr="002A0514">
        <w:rPr>
          <w:lang w:val="ro-RO"/>
        </w:rPr>
        <w:t>În cazul modificării esenţiale (schimbării conceptului, extinderii obiectului şi sferei de aplicare, modificării impactului) a variantei iniţiale a proiectului de decizie supus procedurilor de consultare, dacă modificarea respectivă nu a survenit în urma consultării publice, autoritatea publică supune proiectul respectiv consultării publice repetate.</w:t>
      </w:r>
    </w:p>
    <w:p w:rsidR="00194854" w:rsidRPr="002A0514" w:rsidRDefault="00194854" w:rsidP="002A0514">
      <w:pPr>
        <w:jc w:val="both"/>
        <w:rPr>
          <w:i/>
          <w:lang w:val="ro-RO"/>
        </w:rPr>
      </w:pPr>
    </w:p>
    <w:p w:rsidR="00194854" w:rsidRDefault="00194854" w:rsidP="00194854">
      <w:pPr>
        <w:pStyle w:val="a3"/>
        <w:ind w:left="851" w:hanging="425"/>
        <w:jc w:val="center"/>
        <w:rPr>
          <w:b/>
          <w:lang w:val="ro-RO"/>
        </w:rPr>
      </w:pPr>
      <w:r>
        <w:rPr>
          <w:b/>
          <w:lang w:val="ro-RO"/>
        </w:rPr>
        <w:t>Capitolul IV. Transparenţ</w:t>
      </w:r>
      <w:r w:rsidRPr="000F2D77">
        <w:rPr>
          <w:b/>
          <w:lang w:val="ro-RO"/>
        </w:rPr>
        <w:t>a procesului de adoptare a deciziilor</w:t>
      </w:r>
    </w:p>
    <w:p w:rsidR="00194854" w:rsidRDefault="00194854" w:rsidP="00194854">
      <w:pPr>
        <w:pStyle w:val="a3"/>
        <w:ind w:left="851" w:hanging="425"/>
        <w:jc w:val="center"/>
        <w:rPr>
          <w:b/>
          <w:lang w:val="ro-RO"/>
        </w:rPr>
      </w:pPr>
    </w:p>
    <w:p w:rsidR="00194854" w:rsidRDefault="00194854" w:rsidP="002A0514">
      <w:pPr>
        <w:pStyle w:val="a3"/>
        <w:numPr>
          <w:ilvl w:val="0"/>
          <w:numId w:val="5"/>
        </w:numPr>
        <w:jc w:val="both"/>
        <w:rPr>
          <w:color w:val="000000"/>
          <w:szCs w:val="21"/>
          <w:lang w:val="en-US"/>
        </w:rPr>
      </w:pPr>
      <w:proofErr w:type="spellStart"/>
      <w:r w:rsidRPr="000F2D77">
        <w:rPr>
          <w:color w:val="000000"/>
          <w:szCs w:val="21"/>
          <w:lang w:val="en-US"/>
        </w:rPr>
        <w:t>Deciziile</w:t>
      </w:r>
      <w:proofErr w:type="spellEnd"/>
      <w:r w:rsidRPr="000F2D77">
        <w:rPr>
          <w:color w:val="000000"/>
          <w:szCs w:val="21"/>
          <w:lang w:val="en-US"/>
        </w:rPr>
        <w:t xml:space="preserve"> </w:t>
      </w:r>
      <w:proofErr w:type="spellStart"/>
      <w:r w:rsidRPr="000F2D77">
        <w:rPr>
          <w:color w:val="000000"/>
          <w:szCs w:val="21"/>
          <w:lang w:val="en-US"/>
        </w:rPr>
        <w:t>adoptate</w:t>
      </w:r>
      <w:proofErr w:type="spellEnd"/>
      <w:r w:rsidRPr="000F2D77">
        <w:rPr>
          <w:color w:val="000000"/>
          <w:szCs w:val="21"/>
          <w:lang w:val="en-US"/>
        </w:rPr>
        <w:t xml:space="preserve"> de </w:t>
      </w:r>
      <w:proofErr w:type="spellStart"/>
      <w:r w:rsidRPr="000F2D77">
        <w:rPr>
          <w:color w:val="000000"/>
          <w:szCs w:val="21"/>
          <w:lang w:val="en-US"/>
        </w:rPr>
        <w:t>către</w:t>
      </w:r>
      <w:proofErr w:type="spellEnd"/>
      <w:r w:rsidRPr="000F2D77">
        <w:rPr>
          <w:color w:val="000000"/>
          <w:szCs w:val="21"/>
          <w:lang w:val="en-US"/>
        </w:rPr>
        <w:t xml:space="preserve"> </w:t>
      </w:r>
      <w:proofErr w:type="spellStart"/>
      <w:r>
        <w:rPr>
          <w:color w:val="000000"/>
          <w:szCs w:val="21"/>
          <w:lang w:val="en-US"/>
        </w:rPr>
        <w:t>consiliul</w:t>
      </w:r>
      <w:proofErr w:type="spellEnd"/>
      <w:r>
        <w:rPr>
          <w:color w:val="000000"/>
          <w:szCs w:val="21"/>
          <w:lang w:val="en-US"/>
        </w:rPr>
        <w:t xml:space="preserve"> local </w:t>
      </w:r>
      <w:r w:rsidRPr="000F2D77">
        <w:rPr>
          <w:color w:val="000000"/>
          <w:szCs w:val="21"/>
          <w:lang w:val="en-US"/>
        </w:rPr>
        <w:t xml:space="preserve"> </w:t>
      </w:r>
      <w:proofErr w:type="spellStart"/>
      <w:r w:rsidRPr="000F2D77">
        <w:rPr>
          <w:color w:val="000000"/>
          <w:szCs w:val="21"/>
          <w:lang w:val="en-US"/>
        </w:rPr>
        <w:t>şi</w:t>
      </w:r>
      <w:proofErr w:type="spellEnd"/>
      <w:r w:rsidRPr="000F2D77">
        <w:rPr>
          <w:color w:val="000000"/>
          <w:szCs w:val="21"/>
          <w:lang w:val="en-US"/>
        </w:rPr>
        <w:t xml:space="preserve"> </w:t>
      </w:r>
      <w:proofErr w:type="spellStart"/>
      <w:r w:rsidRPr="000F2D77">
        <w:rPr>
          <w:color w:val="000000"/>
          <w:szCs w:val="21"/>
          <w:lang w:val="en-US"/>
        </w:rPr>
        <w:t>supuse</w:t>
      </w:r>
      <w:proofErr w:type="spellEnd"/>
      <w:r w:rsidRPr="000F2D77">
        <w:rPr>
          <w:color w:val="000000"/>
          <w:szCs w:val="21"/>
          <w:lang w:val="en-US"/>
        </w:rPr>
        <w:t xml:space="preserve"> </w:t>
      </w:r>
      <w:proofErr w:type="spellStart"/>
      <w:r w:rsidRPr="000F2D77">
        <w:rPr>
          <w:color w:val="000000"/>
          <w:szCs w:val="21"/>
          <w:lang w:val="en-US"/>
        </w:rPr>
        <w:t>consultării</w:t>
      </w:r>
      <w:proofErr w:type="spellEnd"/>
      <w:r w:rsidRPr="000F2D77">
        <w:rPr>
          <w:color w:val="000000"/>
          <w:szCs w:val="21"/>
          <w:lang w:val="en-US"/>
        </w:rPr>
        <w:t xml:space="preserve"> </w:t>
      </w:r>
      <w:proofErr w:type="spellStart"/>
      <w:r w:rsidRPr="000F2D77">
        <w:rPr>
          <w:color w:val="000000"/>
          <w:szCs w:val="21"/>
          <w:lang w:val="en-US"/>
        </w:rPr>
        <w:t>publice</w:t>
      </w:r>
      <w:proofErr w:type="spellEnd"/>
      <w:r w:rsidRPr="000F2D77">
        <w:rPr>
          <w:color w:val="000000"/>
          <w:szCs w:val="21"/>
          <w:lang w:val="en-US"/>
        </w:rPr>
        <w:t xml:space="preserve"> </w:t>
      </w:r>
      <w:proofErr w:type="spellStart"/>
      <w:r w:rsidRPr="000F2D77">
        <w:rPr>
          <w:color w:val="000000"/>
          <w:szCs w:val="21"/>
          <w:lang w:val="en-US"/>
        </w:rPr>
        <w:t>sînt</w:t>
      </w:r>
      <w:proofErr w:type="spellEnd"/>
      <w:r w:rsidRPr="000F2D77">
        <w:rPr>
          <w:color w:val="000000"/>
          <w:szCs w:val="21"/>
          <w:lang w:val="en-US"/>
        </w:rPr>
        <w:t xml:space="preserve"> </w:t>
      </w:r>
      <w:proofErr w:type="spellStart"/>
      <w:r w:rsidRPr="000F2D77">
        <w:rPr>
          <w:color w:val="000000"/>
          <w:szCs w:val="21"/>
          <w:lang w:val="en-US"/>
        </w:rPr>
        <w:t>făcute</w:t>
      </w:r>
      <w:proofErr w:type="spellEnd"/>
      <w:r w:rsidRPr="000F2D77">
        <w:rPr>
          <w:color w:val="000000"/>
          <w:szCs w:val="21"/>
          <w:lang w:val="en-US"/>
        </w:rPr>
        <w:t xml:space="preserve"> </w:t>
      </w:r>
      <w:proofErr w:type="spellStart"/>
      <w:r w:rsidRPr="000F2D77">
        <w:rPr>
          <w:color w:val="000000"/>
          <w:szCs w:val="21"/>
          <w:lang w:val="en-US"/>
        </w:rPr>
        <w:t>publice</w:t>
      </w:r>
      <w:proofErr w:type="spellEnd"/>
      <w:r w:rsidRPr="000F2D77">
        <w:rPr>
          <w:color w:val="000000"/>
          <w:szCs w:val="21"/>
          <w:lang w:val="en-US"/>
        </w:rPr>
        <w:t xml:space="preserve"> </w:t>
      </w:r>
      <w:proofErr w:type="spellStart"/>
      <w:r w:rsidRPr="000F2D77">
        <w:rPr>
          <w:color w:val="000000"/>
          <w:szCs w:val="21"/>
          <w:lang w:val="en-US"/>
        </w:rPr>
        <w:t>în</w:t>
      </w:r>
      <w:proofErr w:type="spellEnd"/>
      <w:r w:rsidRPr="000F2D77">
        <w:rPr>
          <w:color w:val="000000"/>
          <w:szCs w:val="21"/>
          <w:lang w:val="en-US"/>
        </w:rPr>
        <w:t xml:space="preserve"> </w:t>
      </w:r>
      <w:proofErr w:type="spellStart"/>
      <w:r w:rsidRPr="000F2D77">
        <w:rPr>
          <w:color w:val="000000"/>
          <w:szCs w:val="21"/>
          <w:lang w:val="en-US"/>
        </w:rPr>
        <w:t>conformitate</w:t>
      </w:r>
      <w:proofErr w:type="spellEnd"/>
      <w:r w:rsidRPr="000F2D77">
        <w:rPr>
          <w:color w:val="000000"/>
          <w:szCs w:val="21"/>
          <w:lang w:val="en-US"/>
        </w:rPr>
        <w:t xml:space="preserve"> cu </w:t>
      </w:r>
      <w:proofErr w:type="spellStart"/>
      <w:r w:rsidRPr="000F2D77">
        <w:rPr>
          <w:color w:val="000000"/>
          <w:szCs w:val="21"/>
          <w:lang w:val="en-US"/>
        </w:rPr>
        <w:t>Legea</w:t>
      </w:r>
      <w:proofErr w:type="spellEnd"/>
      <w:r w:rsidRPr="000F2D77">
        <w:rPr>
          <w:color w:val="000000"/>
          <w:szCs w:val="21"/>
          <w:lang w:val="en-US"/>
        </w:rPr>
        <w:t xml:space="preserve"> nr.982-XIV din 11 </w:t>
      </w:r>
      <w:proofErr w:type="spellStart"/>
      <w:r w:rsidRPr="000F2D77">
        <w:rPr>
          <w:color w:val="000000"/>
          <w:szCs w:val="21"/>
          <w:lang w:val="en-US"/>
        </w:rPr>
        <w:t>mai</w:t>
      </w:r>
      <w:proofErr w:type="spellEnd"/>
      <w:r w:rsidRPr="000F2D77">
        <w:rPr>
          <w:color w:val="000000"/>
          <w:szCs w:val="21"/>
          <w:lang w:val="en-US"/>
        </w:rPr>
        <w:t xml:space="preserve"> 2000 </w:t>
      </w:r>
      <w:proofErr w:type="spellStart"/>
      <w:r w:rsidRPr="000F2D77">
        <w:rPr>
          <w:color w:val="000000"/>
          <w:szCs w:val="21"/>
          <w:lang w:val="en-US"/>
        </w:rPr>
        <w:t>privind</w:t>
      </w:r>
      <w:proofErr w:type="spellEnd"/>
      <w:r w:rsidRPr="000F2D77">
        <w:rPr>
          <w:color w:val="000000"/>
          <w:szCs w:val="21"/>
          <w:lang w:val="en-US"/>
        </w:rPr>
        <w:t xml:space="preserve"> </w:t>
      </w:r>
      <w:proofErr w:type="spellStart"/>
      <w:r w:rsidRPr="000F2D77">
        <w:rPr>
          <w:color w:val="000000"/>
          <w:szCs w:val="21"/>
          <w:lang w:val="en-US"/>
        </w:rPr>
        <w:t>accesul</w:t>
      </w:r>
      <w:proofErr w:type="spellEnd"/>
      <w:r w:rsidRPr="000F2D77">
        <w:rPr>
          <w:color w:val="000000"/>
          <w:szCs w:val="21"/>
          <w:lang w:val="en-US"/>
        </w:rPr>
        <w:t xml:space="preserve"> la </w:t>
      </w:r>
      <w:proofErr w:type="spellStart"/>
      <w:r w:rsidRPr="000F2D77">
        <w:rPr>
          <w:color w:val="000000"/>
          <w:szCs w:val="21"/>
          <w:lang w:val="en-US"/>
        </w:rPr>
        <w:t>informaţie</w:t>
      </w:r>
      <w:proofErr w:type="spellEnd"/>
      <w:r w:rsidRPr="000F2D77">
        <w:rPr>
          <w:color w:val="000000"/>
          <w:szCs w:val="21"/>
          <w:lang w:val="en-US"/>
        </w:rPr>
        <w:t>.</w:t>
      </w:r>
    </w:p>
    <w:p w:rsidR="00194854" w:rsidRDefault="00194854" w:rsidP="002A0514">
      <w:pPr>
        <w:pStyle w:val="a3"/>
        <w:numPr>
          <w:ilvl w:val="0"/>
          <w:numId w:val="5"/>
        </w:numPr>
        <w:jc w:val="both"/>
        <w:rPr>
          <w:color w:val="000000"/>
          <w:szCs w:val="21"/>
          <w:lang w:val="en-US"/>
        </w:rPr>
      </w:pPr>
      <w:proofErr w:type="spellStart"/>
      <w:r w:rsidRPr="002A0514">
        <w:rPr>
          <w:color w:val="000000"/>
          <w:szCs w:val="21"/>
          <w:lang w:val="en-US"/>
        </w:rPr>
        <w:t>Şedinţele</w:t>
      </w:r>
      <w:proofErr w:type="spellEnd"/>
      <w:r w:rsidRPr="002A0514">
        <w:rPr>
          <w:color w:val="000000"/>
          <w:szCs w:val="21"/>
          <w:lang w:val="en-US"/>
        </w:rPr>
        <w:t xml:space="preserve"> </w:t>
      </w:r>
      <w:proofErr w:type="spellStart"/>
      <w:r w:rsidRPr="002A0514">
        <w:rPr>
          <w:color w:val="000000"/>
          <w:szCs w:val="21"/>
          <w:lang w:val="en-US"/>
        </w:rPr>
        <w:t>consiliului</w:t>
      </w:r>
      <w:proofErr w:type="spellEnd"/>
      <w:r w:rsidRPr="002A0514">
        <w:rPr>
          <w:color w:val="000000"/>
          <w:szCs w:val="21"/>
          <w:lang w:val="en-US"/>
        </w:rPr>
        <w:t xml:space="preserve"> local </w:t>
      </w:r>
      <w:proofErr w:type="spellStart"/>
      <w:r w:rsidRPr="002A0514">
        <w:rPr>
          <w:color w:val="000000"/>
          <w:szCs w:val="21"/>
          <w:lang w:val="en-US"/>
        </w:rPr>
        <w:t>în</w:t>
      </w:r>
      <w:proofErr w:type="spellEnd"/>
      <w:r w:rsidRPr="002A0514">
        <w:rPr>
          <w:color w:val="000000"/>
          <w:szCs w:val="21"/>
          <w:lang w:val="en-US"/>
        </w:rPr>
        <w:t xml:space="preserve"> </w:t>
      </w:r>
      <w:proofErr w:type="spellStart"/>
      <w:r w:rsidRPr="002A0514">
        <w:rPr>
          <w:color w:val="000000"/>
          <w:szCs w:val="21"/>
          <w:lang w:val="en-US"/>
        </w:rPr>
        <w:t>cadrul</w:t>
      </w:r>
      <w:proofErr w:type="spellEnd"/>
      <w:r w:rsidRPr="002A0514">
        <w:rPr>
          <w:color w:val="000000"/>
          <w:szCs w:val="21"/>
          <w:lang w:val="en-US"/>
        </w:rPr>
        <w:t xml:space="preserve"> </w:t>
      </w:r>
      <w:proofErr w:type="spellStart"/>
      <w:r w:rsidRPr="002A0514">
        <w:rPr>
          <w:color w:val="000000"/>
          <w:szCs w:val="21"/>
          <w:lang w:val="en-US"/>
        </w:rPr>
        <w:t>cărora</w:t>
      </w:r>
      <w:proofErr w:type="spellEnd"/>
      <w:r w:rsidRPr="002A0514">
        <w:rPr>
          <w:color w:val="000000"/>
          <w:szCs w:val="21"/>
          <w:lang w:val="en-US"/>
        </w:rPr>
        <w:t xml:space="preserve"> se </w:t>
      </w:r>
      <w:proofErr w:type="spellStart"/>
      <w:r w:rsidRPr="002A0514">
        <w:rPr>
          <w:color w:val="000000"/>
          <w:szCs w:val="21"/>
          <w:lang w:val="en-US"/>
        </w:rPr>
        <w:t>examinează</w:t>
      </w:r>
      <w:proofErr w:type="spellEnd"/>
      <w:r w:rsidRPr="002A0514">
        <w:rPr>
          <w:color w:val="000000"/>
          <w:szCs w:val="21"/>
          <w:lang w:val="en-US"/>
        </w:rPr>
        <w:t xml:space="preserve"> </w:t>
      </w:r>
      <w:proofErr w:type="spellStart"/>
      <w:r w:rsidRPr="002A0514">
        <w:rPr>
          <w:color w:val="000000"/>
          <w:szCs w:val="21"/>
          <w:lang w:val="en-US"/>
        </w:rPr>
        <w:t>şi</w:t>
      </w:r>
      <w:proofErr w:type="spellEnd"/>
      <w:r w:rsidRPr="002A0514">
        <w:rPr>
          <w:color w:val="000000"/>
          <w:szCs w:val="21"/>
          <w:lang w:val="en-US"/>
        </w:rPr>
        <w:t xml:space="preserve"> se </w:t>
      </w:r>
      <w:proofErr w:type="spellStart"/>
      <w:r w:rsidRPr="002A0514">
        <w:rPr>
          <w:color w:val="000000"/>
          <w:szCs w:val="21"/>
          <w:lang w:val="en-US"/>
        </w:rPr>
        <w:t>adoptată</w:t>
      </w:r>
      <w:proofErr w:type="spellEnd"/>
      <w:r w:rsidRPr="002A0514">
        <w:rPr>
          <w:color w:val="000000"/>
          <w:szCs w:val="21"/>
          <w:lang w:val="en-US"/>
        </w:rPr>
        <w:t xml:space="preserve"> </w:t>
      </w:r>
      <w:proofErr w:type="spellStart"/>
      <w:r w:rsidRPr="002A0514">
        <w:rPr>
          <w:color w:val="000000"/>
          <w:szCs w:val="21"/>
          <w:lang w:val="en-US"/>
        </w:rPr>
        <w:t>deciziile</w:t>
      </w:r>
      <w:proofErr w:type="spellEnd"/>
      <w:r w:rsidRPr="002A0514">
        <w:rPr>
          <w:color w:val="000000"/>
          <w:szCs w:val="21"/>
          <w:lang w:val="en-US"/>
        </w:rPr>
        <w:t xml:space="preserve"> </w:t>
      </w:r>
      <w:proofErr w:type="spellStart"/>
      <w:r w:rsidRPr="002A0514">
        <w:rPr>
          <w:color w:val="000000"/>
          <w:szCs w:val="21"/>
          <w:lang w:val="en-US"/>
        </w:rPr>
        <w:t>sînt</w:t>
      </w:r>
      <w:proofErr w:type="spellEnd"/>
      <w:r w:rsidRPr="002A0514">
        <w:rPr>
          <w:color w:val="000000"/>
          <w:szCs w:val="21"/>
          <w:lang w:val="en-US"/>
        </w:rPr>
        <w:t xml:space="preserve"> </w:t>
      </w:r>
      <w:proofErr w:type="spellStart"/>
      <w:r w:rsidRPr="002A0514">
        <w:rPr>
          <w:color w:val="000000"/>
          <w:szCs w:val="21"/>
          <w:lang w:val="en-US"/>
        </w:rPr>
        <w:t>publice</w:t>
      </w:r>
      <w:proofErr w:type="spellEnd"/>
      <w:r w:rsidRPr="002A0514">
        <w:rPr>
          <w:color w:val="000000"/>
          <w:szCs w:val="21"/>
          <w:lang w:val="en-US"/>
        </w:rPr>
        <w:t xml:space="preserve">, cu </w:t>
      </w:r>
      <w:proofErr w:type="spellStart"/>
      <w:r w:rsidRPr="002A0514">
        <w:rPr>
          <w:color w:val="000000"/>
          <w:szCs w:val="21"/>
          <w:lang w:val="en-US"/>
        </w:rPr>
        <w:t>excepţia</w:t>
      </w:r>
      <w:proofErr w:type="spellEnd"/>
      <w:r w:rsidRPr="002A0514">
        <w:rPr>
          <w:color w:val="000000"/>
          <w:szCs w:val="21"/>
          <w:lang w:val="en-US"/>
        </w:rPr>
        <w:t xml:space="preserve"> </w:t>
      </w:r>
      <w:proofErr w:type="spellStart"/>
      <w:r w:rsidRPr="002A0514">
        <w:rPr>
          <w:color w:val="000000"/>
          <w:szCs w:val="21"/>
          <w:lang w:val="en-US"/>
        </w:rPr>
        <w:t>cazurilor</w:t>
      </w:r>
      <w:proofErr w:type="spellEnd"/>
      <w:r w:rsidRPr="002A0514">
        <w:rPr>
          <w:color w:val="000000"/>
          <w:szCs w:val="21"/>
          <w:lang w:val="en-US"/>
        </w:rPr>
        <w:t xml:space="preserve"> </w:t>
      </w:r>
      <w:proofErr w:type="spellStart"/>
      <w:r w:rsidRPr="002A0514">
        <w:rPr>
          <w:color w:val="000000"/>
          <w:szCs w:val="21"/>
          <w:lang w:val="en-US"/>
        </w:rPr>
        <w:t>în</w:t>
      </w:r>
      <w:proofErr w:type="spellEnd"/>
      <w:r w:rsidRPr="002A0514">
        <w:rPr>
          <w:color w:val="000000"/>
          <w:szCs w:val="21"/>
          <w:lang w:val="en-US"/>
        </w:rPr>
        <w:t xml:space="preserve"> care la </w:t>
      </w:r>
      <w:proofErr w:type="spellStart"/>
      <w:r w:rsidRPr="002A0514">
        <w:rPr>
          <w:color w:val="000000"/>
          <w:szCs w:val="21"/>
          <w:lang w:val="en-US"/>
        </w:rPr>
        <w:t>şedinţe</w:t>
      </w:r>
      <w:proofErr w:type="spellEnd"/>
      <w:r w:rsidRPr="002A0514">
        <w:rPr>
          <w:color w:val="000000"/>
          <w:szCs w:val="21"/>
          <w:lang w:val="en-US"/>
        </w:rPr>
        <w:t xml:space="preserve"> </w:t>
      </w:r>
      <w:proofErr w:type="spellStart"/>
      <w:r w:rsidRPr="002A0514">
        <w:rPr>
          <w:color w:val="000000"/>
          <w:szCs w:val="21"/>
          <w:lang w:val="en-US"/>
        </w:rPr>
        <w:t>sînt</w:t>
      </w:r>
      <w:proofErr w:type="spellEnd"/>
      <w:r w:rsidRPr="002A0514">
        <w:rPr>
          <w:color w:val="000000"/>
          <w:szCs w:val="21"/>
          <w:lang w:val="en-US"/>
        </w:rPr>
        <w:t xml:space="preserve"> </w:t>
      </w:r>
      <w:proofErr w:type="spellStart"/>
      <w:r w:rsidRPr="002A0514">
        <w:rPr>
          <w:color w:val="000000"/>
          <w:szCs w:val="21"/>
          <w:lang w:val="en-US"/>
        </w:rPr>
        <w:t>examinate</w:t>
      </w:r>
      <w:proofErr w:type="spellEnd"/>
      <w:r w:rsidRPr="002A0514">
        <w:rPr>
          <w:color w:val="000000"/>
          <w:szCs w:val="21"/>
          <w:lang w:val="en-US"/>
        </w:rPr>
        <w:t xml:space="preserve"> </w:t>
      </w:r>
      <w:proofErr w:type="spellStart"/>
      <w:r w:rsidRPr="002A0514">
        <w:rPr>
          <w:color w:val="000000"/>
          <w:szCs w:val="21"/>
          <w:lang w:val="en-US"/>
        </w:rPr>
        <w:t>sau</w:t>
      </w:r>
      <w:proofErr w:type="spellEnd"/>
      <w:r w:rsidRPr="002A0514">
        <w:rPr>
          <w:color w:val="000000"/>
          <w:szCs w:val="21"/>
          <w:lang w:val="en-US"/>
        </w:rPr>
        <w:t xml:space="preserve"> </w:t>
      </w:r>
      <w:proofErr w:type="spellStart"/>
      <w:r w:rsidRPr="002A0514">
        <w:rPr>
          <w:color w:val="000000"/>
          <w:szCs w:val="21"/>
          <w:lang w:val="en-US"/>
        </w:rPr>
        <w:t>audiate</w:t>
      </w:r>
      <w:proofErr w:type="spellEnd"/>
      <w:r w:rsidRPr="002A0514">
        <w:rPr>
          <w:color w:val="000000"/>
          <w:szCs w:val="21"/>
          <w:lang w:val="en-US"/>
        </w:rPr>
        <w:t xml:space="preserve"> </w:t>
      </w:r>
      <w:proofErr w:type="spellStart"/>
      <w:r w:rsidRPr="002A0514">
        <w:rPr>
          <w:color w:val="000000"/>
          <w:szCs w:val="21"/>
          <w:lang w:val="en-US"/>
        </w:rPr>
        <w:t>informaţii</w:t>
      </w:r>
      <w:proofErr w:type="spellEnd"/>
      <w:r w:rsidRPr="002A0514">
        <w:rPr>
          <w:color w:val="000000"/>
          <w:szCs w:val="21"/>
          <w:lang w:val="en-US"/>
        </w:rPr>
        <w:t xml:space="preserve"> </w:t>
      </w:r>
      <w:proofErr w:type="spellStart"/>
      <w:r w:rsidRPr="002A0514">
        <w:rPr>
          <w:color w:val="000000"/>
          <w:szCs w:val="21"/>
          <w:lang w:val="en-US"/>
        </w:rPr>
        <w:t>oficiale</w:t>
      </w:r>
      <w:proofErr w:type="spellEnd"/>
      <w:r w:rsidRPr="002A0514">
        <w:rPr>
          <w:color w:val="000000"/>
          <w:szCs w:val="21"/>
          <w:lang w:val="en-US"/>
        </w:rPr>
        <w:t xml:space="preserve"> cu </w:t>
      </w:r>
      <w:proofErr w:type="spellStart"/>
      <w:r w:rsidRPr="002A0514">
        <w:rPr>
          <w:color w:val="000000"/>
          <w:szCs w:val="21"/>
          <w:lang w:val="en-US"/>
        </w:rPr>
        <w:t>accesibilitate</w:t>
      </w:r>
      <w:proofErr w:type="spellEnd"/>
      <w:r w:rsidRPr="002A0514">
        <w:rPr>
          <w:color w:val="000000"/>
          <w:szCs w:val="21"/>
          <w:lang w:val="en-US"/>
        </w:rPr>
        <w:t xml:space="preserve"> </w:t>
      </w:r>
      <w:proofErr w:type="spellStart"/>
      <w:r w:rsidRPr="002A0514">
        <w:rPr>
          <w:color w:val="000000"/>
          <w:szCs w:val="21"/>
          <w:lang w:val="en-US"/>
        </w:rPr>
        <w:t>limitată</w:t>
      </w:r>
      <w:proofErr w:type="spellEnd"/>
      <w:r w:rsidRPr="002A0514">
        <w:rPr>
          <w:color w:val="000000"/>
          <w:szCs w:val="21"/>
          <w:lang w:val="en-US"/>
        </w:rPr>
        <w:t xml:space="preserve">, conform art. 7 din </w:t>
      </w:r>
      <w:proofErr w:type="spellStart"/>
      <w:r w:rsidRPr="002A0514">
        <w:rPr>
          <w:color w:val="000000"/>
          <w:szCs w:val="21"/>
          <w:lang w:val="en-US"/>
        </w:rPr>
        <w:t>Legea</w:t>
      </w:r>
      <w:proofErr w:type="spellEnd"/>
      <w:r w:rsidRPr="002A0514">
        <w:rPr>
          <w:color w:val="000000"/>
          <w:szCs w:val="21"/>
          <w:lang w:val="en-US"/>
        </w:rPr>
        <w:t xml:space="preserve"> </w:t>
      </w:r>
      <w:proofErr w:type="spellStart"/>
      <w:r w:rsidRPr="002A0514">
        <w:rPr>
          <w:color w:val="000000"/>
          <w:szCs w:val="21"/>
          <w:lang w:val="en-US"/>
        </w:rPr>
        <w:t>privind</w:t>
      </w:r>
      <w:proofErr w:type="spellEnd"/>
      <w:r w:rsidRPr="002A0514">
        <w:rPr>
          <w:color w:val="000000"/>
          <w:szCs w:val="21"/>
          <w:lang w:val="en-US"/>
        </w:rPr>
        <w:t xml:space="preserve"> </w:t>
      </w:r>
      <w:proofErr w:type="spellStart"/>
      <w:r w:rsidRPr="002A0514">
        <w:rPr>
          <w:color w:val="000000"/>
          <w:szCs w:val="21"/>
          <w:lang w:val="en-US"/>
        </w:rPr>
        <w:t>accesul</w:t>
      </w:r>
      <w:proofErr w:type="spellEnd"/>
      <w:r w:rsidRPr="002A0514">
        <w:rPr>
          <w:color w:val="000000"/>
          <w:szCs w:val="21"/>
          <w:lang w:val="en-US"/>
        </w:rPr>
        <w:t xml:space="preserve"> la </w:t>
      </w:r>
      <w:proofErr w:type="spellStart"/>
      <w:r w:rsidRPr="002A0514">
        <w:rPr>
          <w:color w:val="000000"/>
          <w:szCs w:val="21"/>
          <w:lang w:val="en-US"/>
        </w:rPr>
        <w:t>informaţie</w:t>
      </w:r>
      <w:proofErr w:type="spellEnd"/>
      <w:r w:rsidRPr="002A0514">
        <w:rPr>
          <w:color w:val="000000"/>
          <w:szCs w:val="21"/>
          <w:lang w:val="en-US"/>
        </w:rPr>
        <w:t xml:space="preserve">. </w:t>
      </w:r>
      <w:proofErr w:type="spellStart"/>
      <w:r w:rsidRPr="002A0514">
        <w:rPr>
          <w:color w:val="000000"/>
          <w:szCs w:val="21"/>
          <w:lang w:val="en-US"/>
        </w:rPr>
        <w:t>Argumentarea</w:t>
      </w:r>
      <w:proofErr w:type="spellEnd"/>
      <w:r w:rsidRPr="002A0514">
        <w:rPr>
          <w:color w:val="000000"/>
          <w:szCs w:val="21"/>
          <w:lang w:val="en-US"/>
        </w:rPr>
        <w:t xml:space="preserve"> </w:t>
      </w:r>
      <w:proofErr w:type="spellStart"/>
      <w:r w:rsidRPr="002A0514">
        <w:rPr>
          <w:color w:val="000000"/>
          <w:szCs w:val="21"/>
          <w:lang w:val="en-US"/>
        </w:rPr>
        <w:t>desfăşurării</w:t>
      </w:r>
      <w:proofErr w:type="spellEnd"/>
      <w:r w:rsidRPr="002A0514">
        <w:rPr>
          <w:color w:val="000000"/>
          <w:szCs w:val="21"/>
          <w:lang w:val="en-US"/>
        </w:rPr>
        <w:t xml:space="preserve"> </w:t>
      </w:r>
      <w:proofErr w:type="spellStart"/>
      <w:r w:rsidRPr="002A0514">
        <w:rPr>
          <w:color w:val="000000"/>
          <w:szCs w:val="21"/>
          <w:lang w:val="en-US"/>
        </w:rPr>
        <w:t>şedinţelor</w:t>
      </w:r>
      <w:proofErr w:type="spellEnd"/>
      <w:r w:rsidRPr="002A0514">
        <w:rPr>
          <w:color w:val="000000"/>
          <w:szCs w:val="21"/>
          <w:lang w:val="en-US"/>
        </w:rPr>
        <w:t xml:space="preserve"> </w:t>
      </w:r>
      <w:proofErr w:type="spellStart"/>
      <w:r w:rsidRPr="002A0514">
        <w:rPr>
          <w:color w:val="000000"/>
          <w:szCs w:val="21"/>
          <w:lang w:val="en-US"/>
        </w:rPr>
        <w:t>închise</w:t>
      </w:r>
      <w:proofErr w:type="spellEnd"/>
      <w:r w:rsidRPr="002A0514">
        <w:rPr>
          <w:color w:val="000000"/>
          <w:szCs w:val="21"/>
          <w:lang w:val="en-US"/>
        </w:rPr>
        <w:t xml:space="preserve"> </w:t>
      </w:r>
      <w:proofErr w:type="spellStart"/>
      <w:proofErr w:type="gramStart"/>
      <w:r w:rsidRPr="002A0514">
        <w:rPr>
          <w:color w:val="000000"/>
          <w:szCs w:val="21"/>
          <w:lang w:val="en-US"/>
        </w:rPr>
        <w:t>va</w:t>
      </w:r>
      <w:proofErr w:type="spellEnd"/>
      <w:proofErr w:type="gramEnd"/>
      <w:r w:rsidRPr="002A0514">
        <w:rPr>
          <w:color w:val="000000"/>
          <w:szCs w:val="21"/>
          <w:lang w:val="en-US"/>
        </w:rPr>
        <w:t xml:space="preserve"> </w:t>
      </w:r>
      <w:proofErr w:type="spellStart"/>
      <w:r w:rsidRPr="002A0514">
        <w:rPr>
          <w:color w:val="000000"/>
          <w:szCs w:val="21"/>
          <w:lang w:val="en-US"/>
        </w:rPr>
        <w:t>fi</w:t>
      </w:r>
      <w:proofErr w:type="spellEnd"/>
      <w:r w:rsidRPr="002A0514">
        <w:rPr>
          <w:color w:val="000000"/>
          <w:szCs w:val="21"/>
          <w:lang w:val="en-US"/>
        </w:rPr>
        <w:t xml:space="preserve"> </w:t>
      </w:r>
      <w:proofErr w:type="spellStart"/>
      <w:r w:rsidRPr="002A0514">
        <w:rPr>
          <w:color w:val="000000"/>
          <w:szCs w:val="21"/>
          <w:lang w:val="en-US"/>
        </w:rPr>
        <w:t>făcută</w:t>
      </w:r>
      <w:proofErr w:type="spellEnd"/>
      <w:r w:rsidRPr="002A0514">
        <w:rPr>
          <w:color w:val="000000"/>
          <w:szCs w:val="21"/>
          <w:lang w:val="en-US"/>
        </w:rPr>
        <w:t xml:space="preserve"> </w:t>
      </w:r>
      <w:proofErr w:type="spellStart"/>
      <w:r w:rsidRPr="002A0514">
        <w:rPr>
          <w:color w:val="000000"/>
          <w:szCs w:val="21"/>
          <w:lang w:val="en-US"/>
        </w:rPr>
        <w:t>publică</w:t>
      </w:r>
      <w:proofErr w:type="spellEnd"/>
      <w:r w:rsidRPr="002A0514">
        <w:rPr>
          <w:color w:val="000000"/>
          <w:szCs w:val="21"/>
          <w:lang w:val="en-US"/>
        </w:rPr>
        <w:t>.</w:t>
      </w:r>
    </w:p>
    <w:p w:rsidR="00194854" w:rsidRDefault="00194854" w:rsidP="002A0514">
      <w:pPr>
        <w:pStyle w:val="a3"/>
        <w:numPr>
          <w:ilvl w:val="0"/>
          <w:numId w:val="5"/>
        </w:numPr>
        <w:jc w:val="both"/>
        <w:rPr>
          <w:color w:val="000000"/>
          <w:szCs w:val="21"/>
          <w:lang w:val="en-US"/>
        </w:rPr>
      </w:pPr>
      <w:proofErr w:type="spellStart"/>
      <w:r w:rsidRPr="002A0514">
        <w:rPr>
          <w:color w:val="000000"/>
          <w:szCs w:val="21"/>
          <w:lang w:val="en-US"/>
        </w:rPr>
        <w:t>Limitarea</w:t>
      </w:r>
      <w:proofErr w:type="spellEnd"/>
      <w:r w:rsidRPr="002A0514">
        <w:rPr>
          <w:color w:val="000000"/>
          <w:szCs w:val="21"/>
          <w:lang w:val="en-US"/>
        </w:rPr>
        <w:t xml:space="preserve">   </w:t>
      </w:r>
      <w:proofErr w:type="spellStart"/>
      <w:r w:rsidRPr="002A0514">
        <w:rPr>
          <w:color w:val="000000"/>
          <w:szCs w:val="21"/>
          <w:lang w:val="en-US"/>
        </w:rPr>
        <w:t>accesului</w:t>
      </w:r>
      <w:proofErr w:type="spellEnd"/>
      <w:r w:rsidRPr="002A0514">
        <w:rPr>
          <w:color w:val="000000"/>
          <w:szCs w:val="21"/>
          <w:lang w:val="en-US"/>
        </w:rPr>
        <w:t xml:space="preserve">     </w:t>
      </w:r>
      <w:proofErr w:type="spellStart"/>
      <w:r w:rsidRPr="002A0514">
        <w:rPr>
          <w:color w:val="000000"/>
          <w:szCs w:val="21"/>
          <w:lang w:val="en-US"/>
        </w:rPr>
        <w:t>persoanelor</w:t>
      </w:r>
      <w:proofErr w:type="spellEnd"/>
      <w:r w:rsidRPr="002A0514">
        <w:rPr>
          <w:color w:val="000000"/>
          <w:szCs w:val="21"/>
          <w:lang w:val="en-US"/>
        </w:rPr>
        <w:t xml:space="preserve"> </w:t>
      </w:r>
      <w:proofErr w:type="spellStart"/>
      <w:r w:rsidRPr="002A0514">
        <w:rPr>
          <w:color w:val="000000"/>
          <w:szCs w:val="21"/>
          <w:lang w:val="en-US"/>
        </w:rPr>
        <w:t>interesate</w:t>
      </w:r>
      <w:proofErr w:type="spellEnd"/>
      <w:r w:rsidRPr="002A0514">
        <w:rPr>
          <w:color w:val="000000"/>
          <w:szCs w:val="21"/>
          <w:lang w:val="en-US"/>
        </w:rPr>
        <w:t xml:space="preserve"> </w:t>
      </w:r>
      <w:proofErr w:type="spellStart"/>
      <w:r w:rsidRPr="002A0514">
        <w:rPr>
          <w:color w:val="000000"/>
          <w:szCs w:val="21"/>
          <w:lang w:val="en-US"/>
        </w:rPr>
        <w:t>va</w:t>
      </w:r>
      <w:proofErr w:type="spellEnd"/>
      <w:r w:rsidRPr="002A0514">
        <w:rPr>
          <w:color w:val="000000"/>
          <w:szCs w:val="21"/>
          <w:lang w:val="en-US"/>
        </w:rPr>
        <w:t xml:space="preserve"> </w:t>
      </w:r>
      <w:proofErr w:type="spellStart"/>
      <w:r w:rsidRPr="002A0514">
        <w:rPr>
          <w:color w:val="000000"/>
          <w:szCs w:val="21"/>
          <w:lang w:val="en-US"/>
        </w:rPr>
        <w:t>fi</w:t>
      </w:r>
      <w:proofErr w:type="spellEnd"/>
      <w:r w:rsidRPr="002A0514">
        <w:rPr>
          <w:color w:val="000000"/>
          <w:szCs w:val="21"/>
          <w:lang w:val="en-US"/>
        </w:rPr>
        <w:t xml:space="preserve">    </w:t>
      </w:r>
      <w:proofErr w:type="spellStart"/>
      <w:r w:rsidRPr="002A0514">
        <w:rPr>
          <w:color w:val="000000"/>
          <w:szCs w:val="21"/>
          <w:lang w:val="en-US"/>
        </w:rPr>
        <w:t>admisă</w:t>
      </w:r>
      <w:proofErr w:type="spellEnd"/>
      <w:r w:rsidRPr="002A0514">
        <w:rPr>
          <w:color w:val="000000"/>
          <w:szCs w:val="21"/>
          <w:lang w:val="en-US"/>
        </w:rPr>
        <w:t xml:space="preserve">   </w:t>
      </w:r>
      <w:proofErr w:type="spellStart"/>
      <w:r w:rsidRPr="002A0514">
        <w:rPr>
          <w:color w:val="000000"/>
          <w:szCs w:val="21"/>
          <w:lang w:val="en-US"/>
        </w:rPr>
        <w:t>doar</w:t>
      </w:r>
      <w:proofErr w:type="spellEnd"/>
      <w:r w:rsidRPr="002A0514">
        <w:rPr>
          <w:color w:val="000000"/>
          <w:szCs w:val="21"/>
          <w:lang w:val="en-US"/>
        </w:rPr>
        <w:t xml:space="preserve">   la   </w:t>
      </w:r>
      <w:proofErr w:type="spellStart"/>
      <w:r w:rsidRPr="002A0514">
        <w:rPr>
          <w:color w:val="000000"/>
          <w:szCs w:val="21"/>
          <w:lang w:val="en-US"/>
        </w:rPr>
        <w:t>acele</w:t>
      </w:r>
      <w:proofErr w:type="spellEnd"/>
      <w:r w:rsidRPr="002A0514">
        <w:rPr>
          <w:color w:val="000000"/>
          <w:szCs w:val="21"/>
          <w:lang w:val="en-US"/>
        </w:rPr>
        <w:t xml:space="preserve">   </w:t>
      </w:r>
      <w:proofErr w:type="spellStart"/>
      <w:r w:rsidRPr="002A0514">
        <w:rPr>
          <w:color w:val="000000"/>
          <w:szCs w:val="21"/>
          <w:lang w:val="en-US"/>
        </w:rPr>
        <w:t>şedinţe</w:t>
      </w:r>
      <w:proofErr w:type="spellEnd"/>
      <w:r w:rsidRPr="002A0514">
        <w:rPr>
          <w:color w:val="000000"/>
          <w:szCs w:val="21"/>
          <w:lang w:val="en-US"/>
        </w:rPr>
        <w:t xml:space="preserve"> </w:t>
      </w:r>
      <w:proofErr w:type="spellStart"/>
      <w:r w:rsidRPr="002A0514">
        <w:rPr>
          <w:color w:val="000000"/>
          <w:szCs w:val="21"/>
          <w:lang w:val="en-US"/>
        </w:rPr>
        <w:t>sau</w:t>
      </w:r>
      <w:proofErr w:type="spellEnd"/>
      <w:r w:rsidRPr="002A0514">
        <w:rPr>
          <w:color w:val="000000"/>
          <w:szCs w:val="21"/>
          <w:lang w:val="en-US"/>
        </w:rPr>
        <w:t xml:space="preserve">   </w:t>
      </w:r>
      <w:proofErr w:type="spellStart"/>
      <w:r w:rsidRPr="002A0514">
        <w:rPr>
          <w:color w:val="000000"/>
          <w:szCs w:val="21"/>
          <w:lang w:val="en-US"/>
        </w:rPr>
        <w:t>părţi</w:t>
      </w:r>
      <w:proofErr w:type="spellEnd"/>
      <w:r w:rsidRPr="002A0514">
        <w:rPr>
          <w:color w:val="000000"/>
          <w:szCs w:val="21"/>
          <w:lang w:val="en-US"/>
        </w:rPr>
        <w:t xml:space="preserve">   ale   </w:t>
      </w:r>
      <w:proofErr w:type="spellStart"/>
      <w:r w:rsidRPr="002A0514">
        <w:rPr>
          <w:color w:val="000000"/>
          <w:szCs w:val="21"/>
          <w:lang w:val="en-US"/>
        </w:rPr>
        <w:t>şedinţei</w:t>
      </w:r>
      <w:proofErr w:type="spellEnd"/>
      <w:r w:rsidRPr="002A0514">
        <w:rPr>
          <w:color w:val="000000"/>
          <w:szCs w:val="21"/>
          <w:lang w:val="en-US"/>
        </w:rPr>
        <w:t xml:space="preserve">   </w:t>
      </w:r>
      <w:proofErr w:type="spellStart"/>
      <w:r w:rsidRPr="002A0514">
        <w:rPr>
          <w:color w:val="000000"/>
          <w:szCs w:val="21"/>
          <w:lang w:val="en-US"/>
        </w:rPr>
        <w:t>în</w:t>
      </w:r>
      <w:proofErr w:type="spellEnd"/>
      <w:r w:rsidRPr="002A0514">
        <w:rPr>
          <w:color w:val="000000"/>
          <w:szCs w:val="21"/>
          <w:lang w:val="en-US"/>
        </w:rPr>
        <w:t xml:space="preserve">   care,   conform   </w:t>
      </w:r>
      <w:proofErr w:type="spellStart"/>
      <w:proofErr w:type="gramStart"/>
      <w:r w:rsidRPr="002A0514">
        <w:rPr>
          <w:color w:val="000000"/>
          <w:szCs w:val="21"/>
          <w:lang w:val="en-US"/>
        </w:rPr>
        <w:t>ordinii</w:t>
      </w:r>
      <w:proofErr w:type="spellEnd"/>
      <w:r w:rsidRPr="002A0514">
        <w:rPr>
          <w:color w:val="000000"/>
          <w:szCs w:val="21"/>
          <w:lang w:val="en-US"/>
        </w:rPr>
        <w:t xml:space="preserve">  de</w:t>
      </w:r>
      <w:proofErr w:type="gramEnd"/>
      <w:r w:rsidRPr="002A0514">
        <w:rPr>
          <w:color w:val="000000"/>
          <w:szCs w:val="21"/>
          <w:lang w:val="en-US"/>
        </w:rPr>
        <w:t xml:space="preserve">   </w:t>
      </w:r>
      <w:proofErr w:type="spellStart"/>
      <w:r w:rsidRPr="002A0514">
        <w:rPr>
          <w:color w:val="000000"/>
          <w:szCs w:val="21"/>
          <w:lang w:val="en-US"/>
        </w:rPr>
        <w:t>zi</w:t>
      </w:r>
      <w:proofErr w:type="spellEnd"/>
      <w:r w:rsidRPr="002A0514">
        <w:rPr>
          <w:color w:val="000000"/>
          <w:szCs w:val="21"/>
          <w:lang w:val="en-US"/>
        </w:rPr>
        <w:t xml:space="preserve">   </w:t>
      </w:r>
      <w:proofErr w:type="spellStart"/>
      <w:r w:rsidRPr="002A0514">
        <w:rPr>
          <w:color w:val="000000"/>
          <w:szCs w:val="21"/>
          <w:lang w:val="en-US"/>
        </w:rPr>
        <w:t>urmează</w:t>
      </w:r>
      <w:proofErr w:type="spellEnd"/>
      <w:r w:rsidRPr="002A0514">
        <w:rPr>
          <w:color w:val="000000"/>
          <w:szCs w:val="21"/>
          <w:lang w:val="en-US"/>
        </w:rPr>
        <w:t xml:space="preserve">   </w:t>
      </w:r>
      <w:proofErr w:type="spellStart"/>
      <w:r w:rsidRPr="002A0514">
        <w:rPr>
          <w:color w:val="000000"/>
          <w:szCs w:val="21"/>
          <w:lang w:val="en-US"/>
        </w:rPr>
        <w:t>să</w:t>
      </w:r>
      <w:proofErr w:type="spellEnd"/>
      <w:r w:rsidRPr="002A0514">
        <w:rPr>
          <w:color w:val="000000"/>
          <w:szCs w:val="21"/>
          <w:lang w:val="en-US"/>
        </w:rPr>
        <w:t xml:space="preserve">   fie </w:t>
      </w:r>
      <w:proofErr w:type="spellStart"/>
      <w:r w:rsidRPr="002A0514">
        <w:rPr>
          <w:color w:val="000000"/>
          <w:szCs w:val="21"/>
          <w:lang w:val="en-US"/>
        </w:rPr>
        <w:t>examinate</w:t>
      </w:r>
      <w:proofErr w:type="spellEnd"/>
      <w:r w:rsidRPr="002A0514">
        <w:rPr>
          <w:color w:val="000000"/>
          <w:szCs w:val="21"/>
          <w:lang w:val="en-US"/>
        </w:rPr>
        <w:t xml:space="preserve">    </w:t>
      </w:r>
      <w:proofErr w:type="spellStart"/>
      <w:r w:rsidRPr="002A0514">
        <w:rPr>
          <w:color w:val="000000"/>
          <w:szCs w:val="21"/>
          <w:lang w:val="en-US"/>
        </w:rPr>
        <w:t>decizii</w:t>
      </w:r>
      <w:proofErr w:type="spellEnd"/>
      <w:r w:rsidRPr="002A0514">
        <w:rPr>
          <w:color w:val="000000"/>
          <w:szCs w:val="21"/>
          <w:lang w:val="en-US"/>
        </w:rPr>
        <w:t xml:space="preserve">   </w:t>
      </w:r>
      <w:proofErr w:type="spellStart"/>
      <w:r w:rsidRPr="002A0514">
        <w:rPr>
          <w:color w:val="000000"/>
          <w:szCs w:val="21"/>
          <w:lang w:val="en-US"/>
        </w:rPr>
        <w:t>sau</w:t>
      </w:r>
      <w:proofErr w:type="spellEnd"/>
      <w:r w:rsidRPr="002A0514">
        <w:rPr>
          <w:color w:val="000000"/>
          <w:szCs w:val="21"/>
          <w:lang w:val="en-US"/>
        </w:rPr>
        <w:t xml:space="preserve"> </w:t>
      </w:r>
      <w:proofErr w:type="spellStart"/>
      <w:r w:rsidRPr="002A0514">
        <w:rPr>
          <w:color w:val="000000"/>
          <w:szCs w:val="21"/>
          <w:lang w:val="en-US"/>
        </w:rPr>
        <w:t>comunicate</w:t>
      </w:r>
      <w:proofErr w:type="spellEnd"/>
      <w:r w:rsidRPr="002A0514">
        <w:rPr>
          <w:color w:val="000000"/>
          <w:szCs w:val="21"/>
          <w:lang w:val="en-US"/>
        </w:rPr>
        <w:t xml:space="preserve">   </w:t>
      </w:r>
      <w:proofErr w:type="spellStart"/>
      <w:r w:rsidRPr="002A0514">
        <w:rPr>
          <w:color w:val="000000"/>
          <w:szCs w:val="21"/>
          <w:lang w:val="en-US"/>
        </w:rPr>
        <w:t>informaţii</w:t>
      </w:r>
      <w:proofErr w:type="spellEnd"/>
      <w:r w:rsidRPr="002A0514">
        <w:rPr>
          <w:color w:val="000000"/>
          <w:szCs w:val="21"/>
          <w:lang w:val="en-US"/>
        </w:rPr>
        <w:t xml:space="preserve">   </w:t>
      </w:r>
      <w:proofErr w:type="spellStart"/>
      <w:r w:rsidRPr="002A0514">
        <w:rPr>
          <w:color w:val="000000"/>
          <w:szCs w:val="21"/>
          <w:lang w:val="en-US"/>
        </w:rPr>
        <w:t>oficiale</w:t>
      </w:r>
      <w:proofErr w:type="spellEnd"/>
      <w:r w:rsidRPr="002A0514">
        <w:rPr>
          <w:color w:val="000000"/>
          <w:szCs w:val="21"/>
          <w:lang w:val="en-US"/>
        </w:rPr>
        <w:t xml:space="preserve">   cu   </w:t>
      </w:r>
      <w:proofErr w:type="spellStart"/>
      <w:r w:rsidRPr="002A0514">
        <w:rPr>
          <w:color w:val="000000"/>
          <w:szCs w:val="21"/>
          <w:lang w:val="en-US"/>
        </w:rPr>
        <w:t>accesibilitate</w:t>
      </w:r>
      <w:proofErr w:type="spellEnd"/>
      <w:r w:rsidRPr="002A0514">
        <w:rPr>
          <w:color w:val="000000"/>
          <w:szCs w:val="21"/>
          <w:lang w:val="en-US"/>
        </w:rPr>
        <w:t xml:space="preserve">    </w:t>
      </w:r>
      <w:proofErr w:type="spellStart"/>
      <w:r w:rsidRPr="002A0514">
        <w:rPr>
          <w:color w:val="000000"/>
          <w:szCs w:val="21"/>
          <w:lang w:val="en-US"/>
        </w:rPr>
        <w:t>limitată</w:t>
      </w:r>
      <w:proofErr w:type="spellEnd"/>
      <w:r w:rsidRPr="002A0514">
        <w:rPr>
          <w:color w:val="000000"/>
          <w:szCs w:val="21"/>
          <w:lang w:val="en-US"/>
        </w:rPr>
        <w:t xml:space="preserve">, conform </w:t>
      </w:r>
      <w:proofErr w:type="spellStart"/>
      <w:r w:rsidRPr="002A0514">
        <w:rPr>
          <w:color w:val="000000"/>
          <w:szCs w:val="21"/>
          <w:lang w:val="en-US"/>
        </w:rPr>
        <w:t>Legii</w:t>
      </w:r>
      <w:proofErr w:type="spellEnd"/>
      <w:r w:rsidRPr="002A0514">
        <w:rPr>
          <w:color w:val="000000"/>
          <w:szCs w:val="21"/>
          <w:lang w:val="en-US"/>
        </w:rPr>
        <w:t xml:space="preserve"> </w:t>
      </w:r>
      <w:proofErr w:type="spellStart"/>
      <w:r w:rsidRPr="002A0514">
        <w:rPr>
          <w:color w:val="000000"/>
          <w:szCs w:val="21"/>
          <w:lang w:val="en-US"/>
        </w:rPr>
        <w:t>privind</w:t>
      </w:r>
      <w:proofErr w:type="spellEnd"/>
      <w:r w:rsidRPr="002A0514">
        <w:rPr>
          <w:color w:val="000000"/>
          <w:szCs w:val="21"/>
          <w:lang w:val="en-US"/>
        </w:rPr>
        <w:t xml:space="preserve"> </w:t>
      </w:r>
      <w:proofErr w:type="spellStart"/>
      <w:r w:rsidRPr="002A0514">
        <w:rPr>
          <w:color w:val="000000"/>
          <w:szCs w:val="21"/>
          <w:lang w:val="en-US"/>
        </w:rPr>
        <w:t>accesul</w:t>
      </w:r>
      <w:proofErr w:type="spellEnd"/>
      <w:r w:rsidRPr="002A0514">
        <w:rPr>
          <w:color w:val="000000"/>
          <w:szCs w:val="21"/>
          <w:lang w:val="en-US"/>
        </w:rPr>
        <w:t xml:space="preserve"> la </w:t>
      </w:r>
      <w:proofErr w:type="spellStart"/>
      <w:r w:rsidRPr="002A0514">
        <w:rPr>
          <w:color w:val="000000"/>
          <w:szCs w:val="21"/>
          <w:lang w:val="en-US"/>
        </w:rPr>
        <w:t>informaţie</w:t>
      </w:r>
      <w:proofErr w:type="spellEnd"/>
      <w:r w:rsidRPr="002A0514">
        <w:rPr>
          <w:color w:val="000000"/>
          <w:szCs w:val="21"/>
          <w:lang w:val="en-US"/>
        </w:rPr>
        <w:t>.</w:t>
      </w:r>
    </w:p>
    <w:p w:rsidR="00194854" w:rsidRDefault="00194854" w:rsidP="002A0514">
      <w:pPr>
        <w:pStyle w:val="a3"/>
        <w:numPr>
          <w:ilvl w:val="0"/>
          <w:numId w:val="5"/>
        </w:numPr>
        <w:jc w:val="both"/>
        <w:rPr>
          <w:color w:val="000000"/>
          <w:szCs w:val="21"/>
          <w:lang w:val="en-US"/>
        </w:rPr>
      </w:pPr>
      <w:r w:rsidRPr="002A0514">
        <w:rPr>
          <w:color w:val="000000"/>
          <w:szCs w:val="21"/>
          <w:lang w:val="en-US"/>
        </w:rPr>
        <w:t xml:space="preserve">Data, </w:t>
      </w:r>
      <w:proofErr w:type="spellStart"/>
      <w:r w:rsidRPr="002A0514">
        <w:rPr>
          <w:color w:val="000000"/>
          <w:szCs w:val="21"/>
          <w:lang w:val="en-US"/>
        </w:rPr>
        <w:t>ora</w:t>
      </w:r>
      <w:proofErr w:type="spellEnd"/>
      <w:r w:rsidRPr="002A0514">
        <w:rPr>
          <w:color w:val="000000"/>
          <w:szCs w:val="21"/>
          <w:lang w:val="en-US"/>
        </w:rPr>
        <w:t xml:space="preserve"> </w:t>
      </w:r>
      <w:proofErr w:type="spellStart"/>
      <w:r w:rsidRPr="002A0514">
        <w:rPr>
          <w:color w:val="000000"/>
          <w:szCs w:val="21"/>
          <w:lang w:val="en-US"/>
        </w:rPr>
        <w:t>şi</w:t>
      </w:r>
      <w:proofErr w:type="spellEnd"/>
      <w:r w:rsidRPr="002A0514">
        <w:rPr>
          <w:color w:val="000000"/>
          <w:szCs w:val="21"/>
          <w:lang w:val="en-US"/>
        </w:rPr>
        <w:t xml:space="preserve"> </w:t>
      </w:r>
      <w:proofErr w:type="spellStart"/>
      <w:r w:rsidRPr="002A0514">
        <w:rPr>
          <w:color w:val="000000"/>
          <w:szCs w:val="21"/>
          <w:lang w:val="en-US"/>
        </w:rPr>
        <w:t>adresa</w:t>
      </w:r>
      <w:proofErr w:type="spellEnd"/>
      <w:r w:rsidRPr="002A0514">
        <w:rPr>
          <w:color w:val="000000"/>
          <w:szCs w:val="21"/>
          <w:lang w:val="en-US"/>
        </w:rPr>
        <w:t xml:space="preserve"> </w:t>
      </w:r>
      <w:proofErr w:type="spellStart"/>
      <w:r w:rsidRPr="002A0514">
        <w:rPr>
          <w:color w:val="000000"/>
          <w:szCs w:val="21"/>
          <w:lang w:val="en-US"/>
        </w:rPr>
        <w:t>unde</w:t>
      </w:r>
      <w:proofErr w:type="spellEnd"/>
      <w:r w:rsidRPr="002A0514">
        <w:rPr>
          <w:color w:val="000000"/>
          <w:szCs w:val="21"/>
          <w:lang w:val="en-US"/>
        </w:rPr>
        <w:t xml:space="preserve"> se </w:t>
      </w:r>
      <w:proofErr w:type="spellStart"/>
      <w:proofErr w:type="gramStart"/>
      <w:r w:rsidRPr="002A0514">
        <w:rPr>
          <w:color w:val="000000"/>
          <w:szCs w:val="21"/>
          <w:lang w:val="en-US"/>
        </w:rPr>
        <w:t>va</w:t>
      </w:r>
      <w:proofErr w:type="spellEnd"/>
      <w:proofErr w:type="gramEnd"/>
      <w:r w:rsidRPr="002A0514">
        <w:rPr>
          <w:color w:val="000000"/>
          <w:szCs w:val="21"/>
          <w:lang w:val="en-US"/>
        </w:rPr>
        <w:t xml:space="preserve"> </w:t>
      </w:r>
      <w:proofErr w:type="spellStart"/>
      <w:r w:rsidRPr="002A0514">
        <w:rPr>
          <w:color w:val="000000"/>
          <w:szCs w:val="21"/>
          <w:lang w:val="en-US"/>
        </w:rPr>
        <w:t>desfăşura</w:t>
      </w:r>
      <w:proofErr w:type="spellEnd"/>
      <w:r w:rsidRPr="002A0514">
        <w:rPr>
          <w:color w:val="000000"/>
          <w:szCs w:val="21"/>
          <w:lang w:val="en-US"/>
        </w:rPr>
        <w:t xml:space="preserve"> </w:t>
      </w:r>
      <w:proofErr w:type="spellStart"/>
      <w:r w:rsidRPr="002A0514">
        <w:rPr>
          <w:color w:val="000000"/>
          <w:szCs w:val="21"/>
          <w:lang w:val="en-US"/>
        </w:rPr>
        <w:t>şedinţa</w:t>
      </w:r>
      <w:proofErr w:type="spellEnd"/>
      <w:r w:rsidRPr="002A0514">
        <w:rPr>
          <w:color w:val="000000"/>
          <w:szCs w:val="21"/>
          <w:lang w:val="en-US"/>
        </w:rPr>
        <w:t xml:space="preserve"> </w:t>
      </w:r>
      <w:proofErr w:type="spellStart"/>
      <w:r w:rsidRPr="002A0514">
        <w:rPr>
          <w:color w:val="000000"/>
          <w:szCs w:val="21"/>
          <w:lang w:val="en-US"/>
        </w:rPr>
        <w:t>publică</w:t>
      </w:r>
      <w:proofErr w:type="spellEnd"/>
      <w:r w:rsidRPr="002A0514">
        <w:rPr>
          <w:color w:val="000000"/>
          <w:szCs w:val="21"/>
          <w:lang w:val="en-US"/>
        </w:rPr>
        <w:t xml:space="preserve"> </w:t>
      </w:r>
      <w:proofErr w:type="spellStart"/>
      <w:r w:rsidRPr="002A0514">
        <w:rPr>
          <w:color w:val="000000"/>
          <w:szCs w:val="21"/>
          <w:lang w:val="en-US"/>
        </w:rPr>
        <w:t>şi</w:t>
      </w:r>
      <w:proofErr w:type="spellEnd"/>
      <w:r w:rsidRPr="002A0514">
        <w:rPr>
          <w:color w:val="000000"/>
          <w:szCs w:val="21"/>
          <w:lang w:val="en-US"/>
        </w:rPr>
        <w:t xml:space="preserve"> </w:t>
      </w:r>
      <w:proofErr w:type="spellStart"/>
      <w:r w:rsidRPr="002A0514">
        <w:rPr>
          <w:color w:val="000000"/>
          <w:szCs w:val="21"/>
          <w:lang w:val="en-US"/>
        </w:rPr>
        <w:t>ordinea</w:t>
      </w:r>
      <w:proofErr w:type="spellEnd"/>
      <w:r w:rsidRPr="002A0514">
        <w:rPr>
          <w:color w:val="000000"/>
          <w:szCs w:val="21"/>
          <w:lang w:val="en-US"/>
        </w:rPr>
        <w:t xml:space="preserve"> de </w:t>
      </w:r>
      <w:proofErr w:type="spellStart"/>
      <w:r w:rsidRPr="002A0514">
        <w:rPr>
          <w:color w:val="000000"/>
          <w:szCs w:val="21"/>
          <w:lang w:val="en-US"/>
        </w:rPr>
        <w:t>zi</w:t>
      </w:r>
      <w:proofErr w:type="spellEnd"/>
      <w:r w:rsidRPr="002A0514">
        <w:rPr>
          <w:color w:val="000000"/>
          <w:szCs w:val="21"/>
          <w:lang w:val="en-US"/>
        </w:rPr>
        <w:t xml:space="preserve"> a </w:t>
      </w:r>
      <w:proofErr w:type="spellStart"/>
      <w:r w:rsidRPr="002A0514">
        <w:rPr>
          <w:color w:val="000000"/>
          <w:szCs w:val="21"/>
          <w:lang w:val="en-US"/>
        </w:rPr>
        <w:t>acesteia</w:t>
      </w:r>
      <w:proofErr w:type="spellEnd"/>
      <w:r w:rsidRPr="002A0514">
        <w:rPr>
          <w:color w:val="000000"/>
          <w:szCs w:val="21"/>
          <w:lang w:val="en-US"/>
        </w:rPr>
        <w:t xml:space="preserve"> </w:t>
      </w:r>
      <w:proofErr w:type="spellStart"/>
      <w:r w:rsidRPr="002A0514">
        <w:rPr>
          <w:color w:val="000000"/>
          <w:szCs w:val="21"/>
          <w:lang w:val="en-US"/>
        </w:rPr>
        <w:t>sînt</w:t>
      </w:r>
      <w:proofErr w:type="spellEnd"/>
      <w:r w:rsidRPr="002A0514">
        <w:rPr>
          <w:color w:val="000000"/>
          <w:szCs w:val="21"/>
          <w:lang w:val="en-US"/>
        </w:rPr>
        <w:t xml:space="preserve"> </w:t>
      </w:r>
      <w:proofErr w:type="spellStart"/>
      <w:r w:rsidRPr="002A0514">
        <w:rPr>
          <w:color w:val="000000"/>
          <w:szCs w:val="21"/>
          <w:lang w:val="en-US"/>
        </w:rPr>
        <w:t>anunţate</w:t>
      </w:r>
      <w:proofErr w:type="spellEnd"/>
      <w:r w:rsidRPr="002A0514">
        <w:rPr>
          <w:color w:val="000000"/>
          <w:szCs w:val="21"/>
          <w:lang w:val="en-US"/>
        </w:rPr>
        <w:t xml:space="preserve"> de </w:t>
      </w:r>
      <w:proofErr w:type="spellStart"/>
      <w:r w:rsidRPr="002A0514">
        <w:rPr>
          <w:color w:val="000000"/>
          <w:szCs w:val="21"/>
          <w:lang w:val="en-US"/>
        </w:rPr>
        <w:t>autoritatea</w:t>
      </w:r>
      <w:proofErr w:type="spellEnd"/>
      <w:r w:rsidRPr="002A0514">
        <w:rPr>
          <w:color w:val="000000"/>
          <w:szCs w:val="21"/>
          <w:lang w:val="en-US"/>
        </w:rPr>
        <w:t xml:space="preserve"> </w:t>
      </w:r>
      <w:proofErr w:type="spellStart"/>
      <w:r w:rsidRPr="002A0514">
        <w:rPr>
          <w:color w:val="000000"/>
          <w:szCs w:val="21"/>
          <w:lang w:val="en-US"/>
        </w:rPr>
        <w:t>publică</w:t>
      </w:r>
      <w:proofErr w:type="spellEnd"/>
      <w:r w:rsidRPr="002A0514">
        <w:rPr>
          <w:color w:val="000000"/>
          <w:szCs w:val="21"/>
          <w:lang w:val="en-US"/>
        </w:rPr>
        <w:t xml:space="preserve"> </w:t>
      </w:r>
      <w:proofErr w:type="spellStart"/>
      <w:r w:rsidRPr="002A0514">
        <w:rPr>
          <w:color w:val="000000"/>
          <w:szCs w:val="21"/>
          <w:lang w:val="en-US"/>
        </w:rPr>
        <w:t>în</w:t>
      </w:r>
      <w:proofErr w:type="spellEnd"/>
      <w:r w:rsidRPr="002A0514">
        <w:rPr>
          <w:color w:val="000000"/>
          <w:szCs w:val="21"/>
          <w:lang w:val="en-US"/>
        </w:rPr>
        <w:t xml:space="preserve"> </w:t>
      </w:r>
      <w:proofErr w:type="spellStart"/>
      <w:r w:rsidRPr="002A0514">
        <w:rPr>
          <w:color w:val="000000"/>
          <w:szCs w:val="21"/>
          <w:lang w:val="en-US"/>
        </w:rPr>
        <w:t>prealabil</w:t>
      </w:r>
      <w:proofErr w:type="spellEnd"/>
      <w:r w:rsidRPr="002A0514">
        <w:rPr>
          <w:color w:val="000000"/>
          <w:szCs w:val="21"/>
          <w:lang w:val="en-US"/>
        </w:rPr>
        <w:t xml:space="preserve">, cu </w:t>
      </w:r>
      <w:proofErr w:type="spellStart"/>
      <w:r w:rsidRPr="002A0514">
        <w:rPr>
          <w:color w:val="000000"/>
          <w:szCs w:val="21"/>
          <w:lang w:val="en-US"/>
        </w:rPr>
        <w:t>cel</w:t>
      </w:r>
      <w:proofErr w:type="spellEnd"/>
      <w:r w:rsidRPr="002A0514">
        <w:rPr>
          <w:color w:val="000000"/>
          <w:szCs w:val="21"/>
          <w:lang w:val="en-US"/>
        </w:rPr>
        <w:t xml:space="preserve"> </w:t>
      </w:r>
      <w:proofErr w:type="spellStart"/>
      <w:r w:rsidRPr="002A0514">
        <w:rPr>
          <w:color w:val="000000"/>
          <w:szCs w:val="21"/>
          <w:lang w:val="en-US"/>
        </w:rPr>
        <w:t>puţin</w:t>
      </w:r>
      <w:proofErr w:type="spellEnd"/>
      <w:r w:rsidRPr="002A0514">
        <w:rPr>
          <w:color w:val="000000"/>
          <w:szCs w:val="21"/>
          <w:lang w:val="en-US"/>
        </w:rPr>
        <w:t xml:space="preserve"> 3 </w:t>
      </w:r>
      <w:proofErr w:type="spellStart"/>
      <w:r w:rsidRPr="002A0514">
        <w:rPr>
          <w:color w:val="000000"/>
          <w:szCs w:val="21"/>
          <w:lang w:val="en-US"/>
        </w:rPr>
        <w:t>zile</w:t>
      </w:r>
      <w:proofErr w:type="spellEnd"/>
      <w:r w:rsidRPr="002A0514">
        <w:rPr>
          <w:color w:val="000000"/>
          <w:szCs w:val="21"/>
          <w:lang w:val="en-US"/>
        </w:rPr>
        <w:t xml:space="preserve"> </w:t>
      </w:r>
      <w:proofErr w:type="spellStart"/>
      <w:r w:rsidRPr="002A0514">
        <w:rPr>
          <w:color w:val="000000"/>
          <w:szCs w:val="21"/>
          <w:lang w:val="en-US"/>
        </w:rPr>
        <w:t>lucrătoare</w:t>
      </w:r>
      <w:proofErr w:type="spellEnd"/>
      <w:r w:rsidRPr="002A0514">
        <w:rPr>
          <w:color w:val="000000"/>
          <w:szCs w:val="21"/>
          <w:lang w:val="en-US"/>
        </w:rPr>
        <w:t>.</w:t>
      </w:r>
    </w:p>
    <w:p w:rsidR="00194854" w:rsidRDefault="00194854" w:rsidP="002A0514">
      <w:pPr>
        <w:pStyle w:val="a3"/>
        <w:numPr>
          <w:ilvl w:val="0"/>
          <w:numId w:val="5"/>
        </w:numPr>
        <w:jc w:val="both"/>
        <w:rPr>
          <w:color w:val="000000"/>
          <w:szCs w:val="21"/>
          <w:lang w:val="en-US"/>
        </w:rPr>
      </w:pPr>
      <w:proofErr w:type="spellStart"/>
      <w:r w:rsidRPr="002A0514">
        <w:rPr>
          <w:color w:val="000000"/>
          <w:szCs w:val="21"/>
          <w:lang w:val="en-US"/>
        </w:rPr>
        <w:t>Şedinţele</w:t>
      </w:r>
      <w:proofErr w:type="spellEnd"/>
      <w:r w:rsidRPr="002A0514">
        <w:rPr>
          <w:color w:val="000000"/>
          <w:szCs w:val="21"/>
          <w:lang w:val="en-US"/>
        </w:rPr>
        <w:t xml:space="preserve"> </w:t>
      </w:r>
      <w:proofErr w:type="spellStart"/>
      <w:r w:rsidRPr="002A0514">
        <w:rPr>
          <w:color w:val="000000"/>
          <w:szCs w:val="21"/>
          <w:lang w:val="en-US"/>
        </w:rPr>
        <w:t>publice</w:t>
      </w:r>
      <w:proofErr w:type="spellEnd"/>
      <w:r w:rsidRPr="002A0514">
        <w:rPr>
          <w:color w:val="000000"/>
          <w:szCs w:val="21"/>
          <w:lang w:val="en-US"/>
        </w:rPr>
        <w:t xml:space="preserve"> </w:t>
      </w:r>
      <w:proofErr w:type="spellStart"/>
      <w:r w:rsidRPr="002A0514">
        <w:rPr>
          <w:color w:val="000000"/>
          <w:szCs w:val="21"/>
          <w:lang w:val="en-US"/>
        </w:rPr>
        <w:t>sînt</w:t>
      </w:r>
      <w:proofErr w:type="spellEnd"/>
      <w:r w:rsidRPr="002A0514">
        <w:rPr>
          <w:color w:val="000000"/>
          <w:szCs w:val="21"/>
          <w:lang w:val="en-US"/>
        </w:rPr>
        <w:t xml:space="preserve"> </w:t>
      </w:r>
      <w:proofErr w:type="spellStart"/>
      <w:r w:rsidRPr="002A0514">
        <w:rPr>
          <w:color w:val="000000"/>
          <w:szCs w:val="21"/>
          <w:lang w:val="en-US"/>
        </w:rPr>
        <w:t>ţinute</w:t>
      </w:r>
      <w:proofErr w:type="spellEnd"/>
      <w:r w:rsidRPr="002A0514">
        <w:rPr>
          <w:color w:val="000000"/>
          <w:szCs w:val="21"/>
          <w:lang w:val="en-US"/>
        </w:rPr>
        <w:t xml:space="preserve">, </w:t>
      </w:r>
      <w:proofErr w:type="spellStart"/>
      <w:r w:rsidRPr="002A0514">
        <w:rPr>
          <w:color w:val="000000"/>
          <w:szCs w:val="21"/>
          <w:lang w:val="en-US"/>
        </w:rPr>
        <w:t>după</w:t>
      </w:r>
      <w:proofErr w:type="spellEnd"/>
      <w:r w:rsidRPr="002A0514">
        <w:rPr>
          <w:color w:val="000000"/>
          <w:szCs w:val="21"/>
          <w:lang w:val="en-US"/>
        </w:rPr>
        <w:t xml:space="preserve"> </w:t>
      </w:r>
      <w:proofErr w:type="spellStart"/>
      <w:r w:rsidRPr="002A0514">
        <w:rPr>
          <w:color w:val="000000"/>
          <w:szCs w:val="21"/>
          <w:lang w:val="en-US"/>
        </w:rPr>
        <w:t>caz</w:t>
      </w:r>
      <w:proofErr w:type="spellEnd"/>
      <w:r w:rsidRPr="002A0514">
        <w:rPr>
          <w:color w:val="000000"/>
          <w:szCs w:val="21"/>
          <w:lang w:val="en-US"/>
        </w:rPr>
        <w:t xml:space="preserve">, </w:t>
      </w:r>
      <w:proofErr w:type="spellStart"/>
      <w:r w:rsidRPr="002A0514">
        <w:rPr>
          <w:color w:val="000000"/>
          <w:szCs w:val="21"/>
          <w:lang w:val="en-US"/>
        </w:rPr>
        <w:t>în</w:t>
      </w:r>
      <w:proofErr w:type="spellEnd"/>
      <w:r w:rsidRPr="002A0514">
        <w:rPr>
          <w:color w:val="000000"/>
          <w:szCs w:val="21"/>
          <w:lang w:val="en-US"/>
        </w:rPr>
        <w:t xml:space="preserve"> </w:t>
      </w:r>
      <w:proofErr w:type="spellStart"/>
      <w:r w:rsidRPr="002A0514">
        <w:rPr>
          <w:color w:val="000000"/>
          <w:szCs w:val="21"/>
          <w:lang w:val="en-US"/>
        </w:rPr>
        <w:t>cea</w:t>
      </w:r>
      <w:proofErr w:type="spellEnd"/>
      <w:r w:rsidRPr="002A0514">
        <w:rPr>
          <w:color w:val="000000"/>
          <w:szCs w:val="21"/>
          <w:lang w:val="en-US"/>
        </w:rPr>
        <w:t xml:space="preserve"> </w:t>
      </w:r>
      <w:proofErr w:type="spellStart"/>
      <w:r w:rsidRPr="002A0514">
        <w:rPr>
          <w:color w:val="000000"/>
          <w:szCs w:val="21"/>
          <w:lang w:val="en-US"/>
        </w:rPr>
        <w:t>mai</w:t>
      </w:r>
      <w:proofErr w:type="spellEnd"/>
      <w:r w:rsidRPr="002A0514">
        <w:rPr>
          <w:color w:val="000000"/>
          <w:szCs w:val="21"/>
          <w:lang w:val="en-US"/>
        </w:rPr>
        <w:t xml:space="preserve"> </w:t>
      </w:r>
      <w:proofErr w:type="spellStart"/>
      <w:r w:rsidRPr="002A0514">
        <w:rPr>
          <w:color w:val="000000"/>
          <w:szCs w:val="21"/>
          <w:lang w:val="en-US"/>
        </w:rPr>
        <w:t>încăpătoare</w:t>
      </w:r>
      <w:proofErr w:type="spellEnd"/>
      <w:r w:rsidRPr="002A0514">
        <w:rPr>
          <w:color w:val="000000"/>
          <w:szCs w:val="21"/>
          <w:lang w:val="en-US"/>
        </w:rPr>
        <w:t xml:space="preserve"> </w:t>
      </w:r>
      <w:proofErr w:type="spellStart"/>
      <w:r w:rsidRPr="002A0514">
        <w:rPr>
          <w:color w:val="000000"/>
          <w:szCs w:val="21"/>
          <w:lang w:val="en-US"/>
        </w:rPr>
        <w:t>sală</w:t>
      </w:r>
      <w:proofErr w:type="spellEnd"/>
      <w:r w:rsidRPr="002A0514">
        <w:rPr>
          <w:color w:val="000000"/>
          <w:szCs w:val="21"/>
          <w:lang w:val="en-US"/>
        </w:rPr>
        <w:t xml:space="preserve"> din </w:t>
      </w:r>
      <w:proofErr w:type="spellStart"/>
      <w:r w:rsidRPr="002A0514">
        <w:rPr>
          <w:color w:val="000000"/>
          <w:szCs w:val="21"/>
          <w:lang w:val="en-US"/>
        </w:rPr>
        <w:t>sediul</w:t>
      </w:r>
      <w:proofErr w:type="spellEnd"/>
      <w:r w:rsidRPr="002A0514">
        <w:rPr>
          <w:color w:val="000000"/>
          <w:szCs w:val="21"/>
          <w:lang w:val="en-US"/>
        </w:rPr>
        <w:t xml:space="preserve"> </w:t>
      </w:r>
      <w:proofErr w:type="spellStart"/>
      <w:r w:rsidRPr="002A0514">
        <w:rPr>
          <w:color w:val="000000"/>
          <w:szCs w:val="21"/>
          <w:lang w:val="en-US"/>
        </w:rPr>
        <w:t>autorităţii</w:t>
      </w:r>
      <w:proofErr w:type="spellEnd"/>
      <w:r w:rsidRPr="002A0514">
        <w:rPr>
          <w:color w:val="000000"/>
          <w:szCs w:val="21"/>
          <w:lang w:val="en-US"/>
        </w:rPr>
        <w:t xml:space="preserve"> </w:t>
      </w:r>
      <w:proofErr w:type="spellStart"/>
      <w:r w:rsidRPr="002A0514">
        <w:rPr>
          <w:color w:val="000000"/>
          <w:szCs w:val="21"/>
          <w:lang w:val="en-US"/>
        </w:rPr>
        <w:t>publice</w:t>
      </w:r>
      <w:proofErr w:type="spellEnd"/>
      <w:r w:rsidRPr="002A0514">
        <w:rPr>
          <w:color w:val="000000"/>
          <w:szCs w:val="21"/>
          <w:lang w:val="en-US"/>
        </w:rPr>
        <w:t xml:space="preserve">. </w:t>
      </w:r>
      <w:proofErr w:type="spellStart"/>
      <w:r w:rsidRPr="002A0514">
        <w:rPr>
          <w:color w:val="000000"/>
          <w:szCs w:val="21"/>
          <w:lang w:val="en-US"/>
        </w:rPr>
        <w:t>Participarea</w:t>
      </w:r>
      <w:proofErr w:type="spellEnd"/>
      <w:r w:rsidRPr="002A0514">
        <w:rPr>
          <w:color w:val="000000"/>
          <w:szCs w:val="21"/>
          <w:lang w:val="en-US"/>
        </w:rPr>
        <w:t xml:space="preserve"> </w:t>
      </w:r>
      <w:proofErr w:type="spellStart"/>
      <w:r w:rsidRPr="002A0514">
        <w:rPr>
          <w:color w:val="000000"/>
          <w:szCs w:val="21"/>
          <w:lang w:val="en-US"/>
        </w:rPr>
        <w:t>părţilor</w:t>
      </w:r>
      <w:proofErr w:type="spellEnd"/>
      <w:r w:rsidRPr="002A0514">
        <w:rPr>
          <w:color w:val="000000"/>
          <w:szCs w:val="21"/>
          <w:lang w:val="en-US"/>
        </w:rPr>
        <w:t xml:space="preserve"> </w:t>
      </w:r>
      <w:proofErr w:type="spellStart"/>
      <w:r w:rsidRPr="002A0514">
        <w:rPr>
          <w:color w:val="000000"/>
          <w:szCs w:val="21"/>
          <w:lang w:val="en-US"/>
        </w:rPr>
        <w:t>interesate</w:t>
      </w:r>
      <w:proofErr w:type="spellEnd"/>
      <w:r w:rsidRPr="002A0514">
        <w:rPr>
          <w:color w:val="000000"/>
          <w:szCs w:val="21"/>
          <w:lang w:val="en-US"/>
        </w:rPr>
        <w:t xml:space="preserve"> se </w:t>
      </w:r>
      <w:proofErr w:type="spellStart"/>
      <w:r w:rsidRPr="002A0514">
        <w:rPr>
          <w:color w:val="000000"/>
          <w:szCs w:val="21"/>
          <w:lang w:val="en-US"/>
        </w:rPr>
        <w:t>asigură</w:t>
      </w:r>
      <w:proofErr w:type="spellEnd"/>
      <w:r w:rsidRPr="002A0514">
        <w:rPr>
          <w:color w:val="000000"/>
          <w:szCs w:val="21"/>
          <w:lang w:val="en-US"/>
        </w:rPr>
        <w:t xml:space="preserve"> </w:t>
      </w:r>
      <w:proofErr w:type="spellStart"/>
      <w:r w:rsidRPr="002A0514">
        <w:rPr>
          <w:color w:val="000000"/>
          <w:szCs w:val="21"/>
          <w:lang w:val="en-US"/>
        </w:rPr>
        <w:t>în</w:t>
      </w:r>
      <w:proofErr w:type="spellEnd"/>
      <w:r w:rsidRPr="002A0514">
        <w:rPr>
          <w:color w:val="000000"/>
          <w:szCs w:val="21"/>
          <w:lang w:val="en-US"/>
        </w:rPr>
        <w:t xml:space="preserve"> </w:t>
      </w:r>
      <w:proofErr w:type="spellStart"/>
      <w:r w:rsidRPr="002A0514">
        <w:rPr>
          <w:color w:val="000000"/>
          <w:szCs w:val="21"/>
          <w:lang w:val="en-US"/>
        </w:rPr>
        <w:t>limitele</w:t>
      </w:r>
      <w:proofErr w:type="spellEnd"/>
      <w:r w:rsidRPr="002A0514">
        <w:rPr>
          <w:color w:val="000000"/>
          <w:szCs w:val="21"/>
          <w:lang w:val="en-US"/>
        </w:rPr>
        <w:t xml:space="preserve"> </w:t>
      </w:r>
      <w:proofErr w:type="spellStart"/>
      <w:r w:rsidRPr="002A0514">
        <w:rPr>
          <w:color w:val="000000"/>
          <w:szCs w:val="21"/>
          <w:lang w:val="en-US"/>
        </w:rPr>
        <w:t>locurilor</w:t>
      </w:r>
      <w:proofErr w:type="spellEnd"/>
      <w:r w:rsidRPr="002A0514">
        <w:rPr>
          <w:color w:val="000000"/>
          <w:szCs w:val="21"/>
          <w:lang w:val="en-US"/>
        </w:rPr>
        <w:t xml:space="preserve"> </w:t>
      </w:r>
      <w:proofErr w:type="spellStart"/>
      <w:r w:rsidRPr="002A0514">
        <w:rPr>
          <w:color w:val="000000"/>
          <w:szCs w:val="21"/>
          <w:lang w:val="en-US"/>
        </w:rPr>
        <w:t>disponibile</w:t>
      </w:r>
      <w:proofErr w:type="spellEnd"/>
      <w:r w:rsidRPr="002A0514">
        <w:rPr>
          <w:color w:val="000000"/>
          <w:szCs w:val="21"/>
          <w:lang w:val="en-US"/>
        </w:rPr>
        <w:t xml:space="preserve"> din </w:t>
      </w:r>
      <w:proofErr w:type="spellStart"/>
      <w:r w:rsidRPr="002A0514">
        <w:rPr>
          <w:color w:val="000000"/>
          <w:szCs w:val="21"/>
          <w:lang w:val="en-US"/>
        </w:rPr>
        <w:t>sala</w:t>
      </w:r>
      <w:proofErr w:type="spellEnd"/>
      <w:r w:rsidRPr="002A0514">
        <w:rPr>
          <w:color w:val="000000"/>
          <w:szCs w:val="21"/>
          <w:lang w:val="en-US"/>
        </w:rPr>
        <w:t xml:space="preserve"> de </w:t>
      </w:r>
      <w:proofErr w:type="spellStart"/>
      <w:r w:rsidRPr="002A0514">
        <w:rPr>
          <w:color w:val="000000"/>
          <w:szCs w:val="21"/>
          <w:lang w:val="en-US"/>
        </w:rPr>
        <w:t>şedinţe</w:t>
      </w:r>
      <w:proofErr w:type="spellEnd"/>
      <w:r w:rsidRPr="002A0514">
        <w:rPr>
          <w:color w:val="000000"/>
          <w:szCs w:val="21"/>
          <w:lang w:val="en-US"/>
        </w:rPr>
        <w:t xml:space="preserve"> </w:t>
      </w:r>
      <w:proofErr w:type="spellStart"/>
      <w:r w:rsidRPr="002A0514">
        <w:rPr>
          <w:color w:val="000000"/>
          <w:szCs w:val="21"/>
          <w:lang w:val="en-US"/>
        </w:rPr>
        <w:t>şi</w:t>
      </w:r>
      <w:proofErr w:type="spellEnd"/>
      <w:r w:rsidRPr="002A0514">
        <w:rPr>
          <w:color w:val="000000"/>
          <w:szCs w:val="21"/>
          <w:lang w:val="en-US"/>
        </w:rPr>
        <w:t xml:space="preserve"> </w:t>
      </w:r>
      <w:proofErr w:type="spellStart"/>
      <w:r w:rsidRPr="002A0514">
        <w:rPr>
          <w:color w:val="000000"/>
          <w:szCs w:val="21"/>
          <w:lang w:val="en-US"/>
        </w:rPr>
        <w:t>în</w:t>
      </w:r>
      <w:proofErr w:type="spellEnd"/>
      <w:r w:rsidRPr="002A0514">
        <w:rPr>
          <w:color w:val="000000"/>
          <w:szCs w:val="21"/>
          <w:lang w:val="en-US"/>
        </w:rPr>
        <w:t xml:space="preserve"> </w:t>
      </w:r>
      <w:proofErr w:type="spellStart"/>
      <w:r w:rsidRPr="002A0514">
        <w:rPr>
          <w:color w:val="000000"/>
          <w:szCs w:val="21"/>
          <w:lang w:val="en-US"/>
        </w:rPr>
        <w:t>ordinea</w:t>
      </w:r>
      <w:proofErr w:type="spellEnd"/>
      <w:r w:rsidRPr="002A0514">
        <w:rPr>
          <w:color w:val="000000"/>
          <w:szCs w:val="21"/>
          <w:lang w:val="en-US"/>
        </w:rPr>
        <w:t xml:space="preserve"> </w:t>
      </w:r>
      <w:proofErr w:type="spellStart"/>
      <w:r w:rsidRPr="002A0514">
        <w:rPr>
          <w:color w:val="000000"/>
          <w:szCs w:val="21"/>
          <w:lang w:val="en-US"/>
        </w:rPr>
        <w:t>prioritară</w:t>
      </w:r>
      <w:proofErr w:type="spellEnd"/>
      <w:r w:rsidRPr="002A0514">
        <w:rPr>
          <w:color w:val="000000"/>
          <w:szCs w:val="21"/>
          <w:lang w:val="en-US"/>
        </w:rPr>
        <w:t xml:space="preserve"> </w:t>
      </w:r>
      <w:proofErr w:type="spellStart"/>
      <w:r w:rsidRPr="002A0514">
        <w:rPr>
          <w:color w:val="000000"/>
          <w:szCs w:val="21"/>
          <w:lang w:val="en-US"/>
        </w:rPr>
        <w:t>stabilită</w:t>
      </w:r>
      <w:proofErr w:type="spellEnd"/>
      <w:r w:rsidRPr="002A0514">
        <w:rPr>
          <w:color w:val="000000"/>
          <w:szCs w:val="21"/>
          <w:lang w:val="en-US"/>
        </w:rPr>
        <w:t xml:space="preserve"> de </w:t>
      </w:r>
      <w:proofErr w:type="spellStart"/>
      <w:r w:rsidRPr="002A0514">
        <w:rPr>
          <w:color w:val="000000"/>
          <w:szCs w:val="21"/>
          <w:lang w:val="en-US"/>
        </w:rPr>
        <w:t>persoana</w:t>
      </w:r>
      <w:proofErr w:type="spellEnd"/>
      <w:r w:rsidRPr="002A0514">
        <w:rPr>
          <w:color w:val="000000"/>
          <w:szCs w:val="21"/>
          <w:lang w:val="en-US"/>
        </w:rPr>
        <w:t xml:space="preserve"> care </w:t>
      </w:r>
      <w:proofErr w:type="spellStart"/>
      <w:r w:rsidRPr="002A0514">
        <w:rPr>
          <w:color w:val="000000"/>
          <w:szCs w:val="21"/>
          <w:lang w:val="en-US"/>
        </w:rPr>
        <w:t>prezidează</w:t>
      </w:r>
      <w:proofErr w:type="spellEnd"/>
      <w:r w:rsidRPr="002A0514">
        <w:rPr>
          <w:color w:val="000000"/>
          <w:szCs w:val="21"/>
          <w:lang w:val="en-US"/>
        </w:rPr>
        <w:t xml:space="preserve"> </w:t>
      </w:r>
      <w:proofErr w:type="spellStart"/>
      <w:r w:rsidRPr="002A0514">
        <w:rPr>
          <w:color w:val="000000"/>
          <w:szCs w:val="21"/>
          <w:lang w:val="en-US"/>
        </w:rPr>
        <w:t>şedinţa</w:t>
      </w:r>
      <w:proofErr w:type="spellEnd"/>
      <w:r w:rsidRPr="002A0514">
        <w:rPr>
          <w:color w:val="000000"/>
          <w:szCs w:val="21"/>
          <w:lang w:val="en-US"/>
        </w:rPr>
        <w:t xml:space="preserve">, </w:t>
      </w:r>
      <w:proofErr w:type="spellStart"/>
      <w:r w:rsidRPr="002A0514">
        <w:rPr>
          <w:color w:val="000000"/>
          <w:szCs w:val="21"/>
          <w:lang w:val="en-US"/>
        </w:rPr>
        <w:t>în</w:t>
      </w:r>
      <w:proofErr w:type="spellEnd"/>
      <w:r w:rsidRPr="002A0514">
        <w:rPr>
          <w:color w:val="000000"/>
          <w:szCs w:val="21"/>
          <w:lang w:val="en-US"/>
        </w:rPr>
        <w:t xml:space="preserve"> </w:t>
      </w:r>
      <w:proofErr w:type="spellStart"/>
      <w:r w:rsidRPr="002A0514">
        <w:rPr>
          <w:color w:val="000000"/>
          <w:szCs w:val="21"/>
          <w:lang w:val="en-US"/>
        </w:rPr>
        <w:t>conformitate</w:t>
      </w:r>
      <w:proofErr w:type="spellEnd"/>
      <w:r w:rsidRPr="002A0514">
        <w:rPr>
          <w:color w:val="000000"/>
          <w:szCs w:val="21"/>
          <w:lang w:val="en-US"/>
        </w:rPr>
        <w:t xml:space="preserve"> cu </w:t>
      </w:r>
      <w:proofErr w:type="spellStart"/>
      <w:r w:rsidRPr="002A0514">
        <w:rPr>
          <w:color w:val="000000"/>
          <w:szCs w:val="21"/>
          <w:lang w:val="en-US"/>
        </w:rPr>
        <w:t>interesul</w:t>
      </w:r>
      <w:proofErr w:type="spellEnd"/>
      <w:r w:rsidRPr="002A0514">
        <w:rPr>
          <w:color w:val="000000"/>
          <w:szCs w:val="21"/>
          <w:lang w:val="en-US"/>
        </w:rPr>
        <w:t xml:space="preserve"> </w:t>
      </w:r>
      <w:proofErr w:type="spellStart"/>
      <w:r w:rsidRPr="002A0514">
        <w:rPr>
          <w:color w:val="000000"/>
          <w:szCs w:val="21"/>
          <w:lang w:val="en-US"/>
        </w:rPr>
        <w:t>fiecărei</w:t>
      </w:r>
      <w:proofErr w:type="spellEnd"/>
      <w:r w:rsidRPr="002A0514">
        <w:rPr>
          <w:color w:val="000000"/>
          <w:szCs w:val="21"/>
          <w:lang w:val="en-US"/>
        </w:rPr>
        <w:t xml:space="preserve"> </w:t>
      </w:r>
      <w:proofErr w:type="spellStart"/>
      <w:r w:rsidRPr="002A0514">
        <w:rPr>
          <w:color w:val="000000"/>
          <w:szCs w:val="21"/>
          <w:lang w:val="en-US"/>
        </w:rPr>
        <w:t>părţi</w:t>
      </w:r>
      <w:proofErr w:type="spellEnd"/>
      <w:r w:rsidRPr="002A0514">
        <w:rPr>
          <w:color w:val="000000"/>
          <w:szCs w:val="21"/>
          <w:lang w:val="en-US"/>
        </w:rPr>
        <w:t xml:space="preserve"> </w:t>
      </w:r>
      <w:proofErr w:type="spellStart"/>
      <w:r w:rsidRPr="002A0514">
        <w:rPr>
          <w:color w:val="000000"/>
          <w:szCs w:val="21"/>
          <w:lang w:val="en-US"/>
        </w:rPr>
        <w:t>interesate</w:t>
      </w:r>
      <w:proofErr w:type="spellEnd"/>
      <w:r w:rsidRPr="002A0514">
        <w:rPr>
          <w:color w:val="000000"/>
          <w:szCs w:val="21"/>
          <w:lang w:val="en-US"/>
        </w:rPr>
        <w:t xml:space="preserve"> </w:t>
      </w:r>
      <w:proofErr w:type="spellStart"/>
      <w:r w:rsidRPr="002A0514">
        <w:rPr>
          <w:color w:val="000000"/>
          <w:szCs w:val="21"/>
          <w:lang w:val="en-US"/>
        </w:rPr>
        <w:t>faţă</w:t>
      </w:r>
      <w:proofErr w:type="spellEnd"/>
      <w:r w:rsidRPr="002A0514">
        <w:rPr>
          <w:color w:val="000000"/>
          <w:szCs w:val="21"/>
          <w:lang w:val="en-US"/>
        </w:rPr>
        <w:t xml:space="preserve"> de </w:t>
      </w:r>
      <w:proofErr w:type="spellStart"/>
      <w:r w:rsidRPr="002A0514">
        <w:rPr>
          <w:color w:val="000000"/>
          <w:szCs w:val="21"/>
          <w:lang w:val="en-US"/>
        </w:rPr>
        <w:t>subiectele</w:t>
      </w:r>
      <w:proofErr w:type="spellEnd"/>
      <w:r w:rsidRPr="002A0514">
        <w:rPr>
          <w:color w:val="000000"/>
          <w:szCs w:val="21"/>
          <w:lang w:val="en-US"/>
        </w:rPr>
        <w:t xml:space="preserve"> </w:t>
      </w:r>
      <w:proofErr w:type="spellStart"/>
      <w:r w:rsidRPr="002A0514">
        <w:rPr>
          <w:color w:val="000000"/>
          <w:szCs w:val="21"/>
          <w:lang w:val="en-US"/>
        </w:rPr>
        <w:t>examinate</w:t>
      </w:r>
      <w:proofErr w:type="spellEnd"/>
      <w:r w:rsidRPr="002A0514">
        <w:rPr>
          <w:color w:val="000000"/>
          <w:szCs w:val="21"/>
          <w:lang w:val="en-US"/>
        </w:rPr>
        <w:t xml:space="preserve"> </w:t>
      </w:r>
      <w:proofErr w:type="spellStart"/>
      <w:r w:rsidRPr="002A0514">
        <w:rPr>
          <w:color w:val="000000"/>
          <w:szCs w:val="21"/>
          <w:lang w:val="en-US"/>
        </w:rPr>
        <w:t>în</w:t>
      </w:r>
      <w:proofErr w:type="spellEnd"/>
      <w:r w:rsidRPr="002A0514">
        <w:rPr>
          <w:color w:val="000000"/>
          <w:szCs w:val="21"/>
          <w:lang w:val="en-US"/>
        </w:rPr>
        <w:t xml:space="preserve"> </w:t>
      </w:r>
      <w:proofErr w:type="spellStart"/>
      <w:r w:rsidRPr="002A0514">
        <w:rPr>
          <w:color w:val="000000"/>
          <w:szCs w:val="21"/>
          <w:lang w:val="en-US"/>
        </w:rPr>
        <w:t>cadrul</w:t>
      </w:r>
      <w:proofErr w:type="spellEnd"/>
      <w:r w:rsidRPr="002A0514">
        <w:rPr>
          <w:color w:val="000000"/>
          <w:szCs w:val="21"/>
          <w:lang w:val="en-US"/>
        </w:rPr>
        <w:t xml:space="preserve"> </w:t>
      </w:r>
      <w:proofErr w:type="spellStart"/>
      <w:r w:rsidRPr="002A0514">
        <w:rPr>
          <w:color w:val="000000"/>
          <w:szCs w:val="21"/>
          <w:lang w:val="en-US"/>
        </w:rPr>
        <w:t>şedinţei</w:t>
      </w:r>
      <w:proofErr w:type="spellEnd"/>
      <w:r w:rsidRPr="002A0514">
        <w:rPr>
          <w:color w:val="000000"/>
          <w:szCs w:val="21"/>
          <w:lang w:val="en-US"/>
        </w:rPr>
        <w:t xml:space="preserve"> </w:t>
      </w:r>
      <w:proofErr w:type="spellStart"/>
      <w:r w:rsidRPr="002A0514">
        <w:rPr>
          <w:color w:val="000000"/>
          <w:szCs w:val="21"/>
          <w:lang w:val="en-US"/>
        </w:rPr>
        <w:t>publice</w:t>
      </w:r>
      <w:proofErr w:type="spellEnd"/>
      <w:r w:rsidRPr="002A0514">
        <w:rPr>
          <w:color w:val="000000"/>
          <w:szCs w:val="21"/>
          <w:lang w:val="en-US"/>
        </w:rPr>
        <w:t>.</w:t>
      </w:r>
    </w:p>
    <w:p w:rsidR="00194854" w:rsidRDefault="00194854" w:rsidP="002A0514">
      <w:pPr>
        <w:pStyle w:val="a3"/>
        <w:numPr>
          <w:ilvl w:val="0"/>
          <w:numId w:val="5"/>
        </w:numPr>
        <w:jc w:val="both"/>
        <w:rPr>
          <w:color w:val="000000"/>
          <w:szCs w:val="21"/>
          <w:lang w:val="en-US"/>
        </w:rPr>
      </w:pPr>
      <w:r w:rsidRPr="002A0514">
        <w:rPr>
          <w:color w:val="000000"/>
          <w:szCs w:val="21"/>
          <w:lang w:val="en-US"/>
        </w:rPr>
        <w:t xml:space="preserve">La </w:t>
      </w:r>
      <w:proofErr w:type="spellStart"/>
      <w:r w:rsidRPr="002A0514">
        <w:rPr>
          <w:color w:val="000000"/>
          <w:szCs w:val="21"/>
          <w:lang w:val="en-US"/>
        </w:rPr>
        <w:t>şedinţele</w:t>
      </w:r>
      <w:proofErr w:type="spellEnd"/>
      <w:r w:rsidRPr="002A0514">
        <w:rPr>
          <w:color w:val="000000"/>
          <w:szCs w:val="21"/>
          <w:lang w:val="en-US"/>
        </w:rPr>
        <w:t xml:space="preserve"> </w:t>
      </w:r>
      <w:proofErr w:type="spellStart"/>
      <w:r w:rsidRPr="002A0514">
        <w:rPr>
          <w:color w:val="000000"/>
          <w:szCs w:val="21"/>
          <w:lang w:val="en-US"/>
        </w:rPr>
        <w:t>publice</w:t>
      </w:r>
      <w:proofErr w:type="spellEnd"/>
      <w:r w:rsidRPr="002A0514">
        <w:rPr>
          <w:color w:val="000000"/>
          <w:szCs w:val="21"/>
          <w:lang w:val="en-US"/>
        </w:rPr>
        <w:t xml:space="preserve"> </w:t>
      </w:r>
      <w:proofErr w:type="spellStart"/>
      <w:proofErr w:type="gramStart"/>
      <w:r w:rsidRPr="002A0514">
        <w:rPr>
          <w:color w:val="000000"/>
          <w:szCs w:val="21"/>
          <w:lang w:val="en-US"/>
        </w:rPr>
        <w:t>este</w:t>
      </w:r>
      <w:proofErr w:type="spellEnd"/>
      <w:proofErr w:type="gramEnd"/>
      <w:r w:rsidRPr="002A0514">
        <w:rPr>
          <w:color w:val="000000"/>
          <w:szCs w:val="21"/>
          <w:lang w:val="en-US"/>
        </w:rPr>
        <w:t xml:space="preserve"> </w:t>
      </w:r>
      <w:proofErr w:type="spellStart"/>
      <w:r w:rsidRPr="002A0514">
        <w:rPr>
          <w:color w:val="000000"/>
          <w:szCs w:val="21"/>
          <w:lang w:val="en-US"/>
        </w:rPr>
        <w:t>asigurat</w:t>
      </w:r>
      <w:proofErr w:type="spellEnd"/>
      <w:r w:rsidRPr="002A0514">
        <w:rPr>
          <w:color w:val="000000"/>
          <w:szCs w:val="21"/>
          <w:lang w:val="en-US"/>
        </w:rPr>
        <w:t xml:space="preserve"> </w:t>
      </w:r>
      <w:proofErr w:type="spellStart"/>
      <w:r w:rsidRPr="002A0514">
        <w:rPr>
          <w:color w:val="000000"/>
          <w:szCs w:val="21"/>
          <w:lang w:val="en-US"/>
        </w:rPr>
        <w:t>accesul</w:t>
      </w:r>
      <w:proofErr w:type="spellEnd"/>
      <w:r w:rsidRPr="002A0514">
        <w:rPr>
          <w:color w:val="000000"/>
          <w:szCs w:val="21"/>
          <w:lang w:val="en-US"/>
        </w:rPr>
        <w:t xml:space="preserve"> </w:t>
      </w:r>
      <w:proofErr w:type="spellStart"/>
      <w:r w:rsidRPr="002A0514">
        <w:rPr>
          <w:color w:val="000000"/>
          <w:szCs w:val="21"/>
          <w:lang w:val="en-US"/>
        </w:rPr>
        <w:t>reprezentanţilor</w:t>
      </w:r>
      <w:proofErr w:type="spellEnd"/>
      <w:r w:rsidRPr="002A0514">
        <w:rPr>
          <w:color w:val="000000"/>
          <w:szCs w:val="21"/>
          <w:lang w:val="en-US"/>
        </w:rPr>
        <w:t xml:space="preserve"> </w:t>
      </w:r>
      <w:proofErr w:type="spellStart"/>
      <w:r w:rsidRPr="002A0514">
        <w:rPr>
          <w:color w:val="000000"/>
          <w:szCs w:val="21"/>
          <w:lang w:val="en-US"/>
        </w:rPr>
        <w:t>mijloacelor</w:t>
      </w:r>
      <w:proofErr w:type="spellEnd"/>
      <w:r w:rsidRPr="002A0514">
        <w:rPr>
          <w:color w:val="000000"/>
          <w:szCs w:val="21"/>
          <w:lang w:val="en-US"/>
        </w:rPr>
        <w:t xml:space="preserve"> de </w:t>
      </w:r>
      <w:proofErr w:type="spellStart"/>
      <w:r w:rsidRPr="002A0514">
        <w:rPr>
          <w:color w:val="000000"/>
          <w:szCs w:val="21"/>
          <w:lang w:val="en-US"/>
        </w:rPr>
        <w:t>informare</w:t>
      </w:r>
      <w:proofErr w:type="spellEnd"/>
      <w:r w:rsidRPr="002A0514">
        <w:rPr>
          <w:color w:val="000000"/>
          <w:szCs w:val="21"/>
          <w:lang w:val="en-US"/>
        </w:rPr>
        <w:t xml:space="preserve"> </w:t>
      </w:r>
      <w:proofErr w:type="spellStart"/>
      <w:r w:rsidRPr="002A0514">
        <w:rPr>
          <w:color w:val="000000"/>
          <w:szCs w:val="21"/>
          <w:lang w:val="en-US"/>
        </w:rPr>
        <w:t>în</w:t>
      </w:r>
      <w:proofErr w:type="spellEnd"/>
      <w:r w:rsidRPr="002A0514">
        <w:rPr>
          <w:color w:val="000000"/>
          <w:szCs w:val="21"/>
          <w:lang w:val="en-US"/>
        </w:rPr>
        <w:t xml:space="preserve"> </w:t>
      </w:r>
      <w:proofErr w:type="spellStart"/>
      <w:r w:rsidRPr="002A0514">
        <w:rPr>
          <w:color w:val="000000"/>
          <w:szCs w:val="21"/>
          <w:lang w:val="en-US"/>
        </w:rPr>
        <w:t>masă</w:t>
      </w:r>
      <w:proofErr w:type="spellEnd"/>
      <w:r w:rsidRPr="002A0514">
        <w:rPr>
          <w:color w:val="000000"/>
          <w:szCs w:val="21"/>
          <w:lang w:val="en-US"/>
        </w:rPr>
        <w:t xml:space="preserve">, care pot </w:t>
      </w:r>
      <w:proofErr w:type="spellStart"/>
      <w:r w:rsidRPr="002A0514">
        <w:rPr>
          <w:color w:val="000000"/>
          <w:szCs w:val="21"/>
          <w:lang w:val="en-US"/>
        </w:rPr>
        <w:t>retransmite</w:t>
      </w:r>
      <w:proofErr w:type="spellEnd"/>
      <w:r w:rsidRPr="002A0514">
        <w:rPr>
          <w:color w:val="000000"/>
          <w:szCs w:val="21"/>
          <w:lang w:val="en-US"/>
        </w:rPr>
        <w:t xml:space="preserve"> on-line </w:t>
      </w:r>
      <w:proofErr w:type="spellStart"/>
      <w:r w:rsidRPr="002A0514">
        <w:rPr>
          <w:color w:val="000000"/>
          <w:szCs w:val="21"/>
          <w:lang w:val="en-US"/>
        </w:rPr>
        <w:t>lucrările</w:t>
      </w:r>
      <w:proofErr w:type="spellEnd"/>
      <w:r w:rsidRPr="002A0514">
        <w:rPr>
          <w:color w:val="000000"/>
          <w:szCs w:val="21"/>
          <w:lang w:val="en-US"/>
        </w:rPr>
        <w:t xml:space="preserve"> </w:t>
      </w:r>
      <w:proofErr w:type="spellStart"/>
      <w:r w:rsidRPr="002A0514">
        <w:rPr>
          <w:color w:val="000000"/>
          <w:szCs w:val="21"/>
          <w:lang w:val="en-US"/>
        </w:rPr>
        <w:t>şedinţelor</w:t>
      </w:r>
      <w:proofErr w:type="spellEnd"/>
      <w:r w:rsidRPr="002A0514">
        <w:rPr>
          <w:color w:val="000000"/>
          <w:szCs w:val="21"/>
          <w:lang w:val="en-US"/>
        </w:rPr>
        <w:t xml:space="preserve"> respective.</w:t>
      </w:r>
    </w:p>
    <w:p w:rsidR="00194854" w:rsidRDefault="00194854" w:rsidP="002A0514">
      <w:pPr>
        <w:pStyle w:val="a3"/>
        <w:numPr>
          <w:ilvl w:val="0"/>
          <w:numId w:val="5"/>
        </w:numPr>
        <w:jc w:val="both"/>
        <w:rPr>
          <w:color w:val="000000"/>
          <w:szCs w:val="21"/>
          <w:lang w:val="en-US"/>
        </w:rPr>
      </w:pPr>
      <w:proofErr w:type="spellStart"/>
      <w:r w:rsidRPr="002A0514">
        <w:rPr>
          <w:color w:val="000000"/>
          <w:szCs w:val="21"/>
          <w:lang w:val="en-US"/>
        </w:rPr>
        <w:t>Modalităţile</w:t>
      </w:r>
      <w:proofErr w:type="spellEnd"/>
      <w:r w:rsidRPr="002A0514">
        <w:rPr>
          <w:color w:val="000000"/>
          <w:szCs w:val="21"/>
          <w:lang w:val="en-US"/>
        </w:rPr>
        <w:t xml:space="preserve"> de </w:t>
      </w:r>
      <w:proofErr w:type="spellStart"/>
      <w:r w:rsidRPr="002A0514">
        <w:rPr>
          <w:color w:val="000000"/>
          <w:szCs w:val="21"/>
          <w:lang w:val="en-US"/>
        </w:rPr>
        <w:t>organizare</w:t>
      </w:r>
      <w:proofErr w:type="spellEnd"/>
      <w:r w:rsidRPr="002A0514">
        <w:rPr>
          <w:color w:val="000000"/>
          <w:szCs w:val="21"/>
          <w:lang w:val="en-US"/>
        </w:rPr>
        <w:t xml:space="preserve"> </w:t>
      </w:r>
      <w:proofErr w:type="spellStart"/>
      <w:r w:rsidRPr="002A0514">
        <w:rPr>
          <w:color w:val="000000"/>
          <w:szCs w:val="21"/>
          <w:lang w:val="en-US"/>
        </w:rPr>
        <w:t>şi</w:t>
      </w:r>
      <w:proofErr w:type="spellEnd"/>
      <w:r w:rsidRPr="002A0514">
        <w:rPr>
          <w:color w:val="000000"/>
          <w:szCs w:val="21"/>
          <w:lang w:val="en-US"/>
        </w:rPr>
        <w:t xml:space="preserve"> </w:t>
      </w:r>
      <w:proofErr w:type="spellStart"/>
      <w:r w:rsidRPr="002A0514">
        <w:rPr>
          <w:color w:val="000000"/>
          <w:szCs w:val="21"/>
          <w:lang w:val="en-US"/>
        </w:rPr>
        <w:t>participare</w:t>
      </w:r>
      <w:proofErr w:type="spellEnd"/>
      <w:r w:rsidRPr="002A0514">
        <w:rPr>
          <w:color w:val="000000"/>
          <w:szCs w:val="21"/>
          <w:lang w:val="en-US"/>
        </w:rPr>
        <w:t xml:space="preserve"> la </w:t>
      </w:r>
      <w:proofErr w:type="spellStart"/>
      <w:r w:rsidRPr="002A0514">
        <w:rPr>
          <w:color w:val="000000"/>
          <w:szCs w:val="21"/>
          <w:lang w:val="en-US"/>
        </w:rPr>
        <w:t>şedinţele</w:t>
      </w:r>
      <w:proofErr w:type="spellEnd"/>
      <w:r w:rsidRPr="002A0514">
        <w:rPr>
          <w:color w:val="000000"/>
          <w:szCs w:val="21"/>
          <w:lang w:val="en-US"/>
        </w:rPr>
        <w:t xml:space="preserve"> </w:t>
      </w:r>
      <w:proofErr w:type="spellStart"/>
      <w:r w:rsidRPr="002A0514">
        <w:rPr>
          <w:color w:val="000000"/>
          <w:szCs w:val="21"/>
          <w:lang w:val="en-US"/>
        </w:rPr>
        <w:t>publice</w:t>
      </w:r>
      <w:proofErr w:type="spellEnd"/>
      <w:r w:rsidRPr="002A0514">
        <w:rPr>
          <w:color w:val="000000"/>
          <w:szCs w:val="21"/>
          <w:lang w:val="en-US"/>
        </w:rPr>
        <w:t xml:space="preserve"> </w:t>
      </w:r>
      <w:proofErr w:type="spellStart"/>
      <w:r w:rsidRPr="002A0514">
        <w:rPr>
          <w:color w:val="000000"/>
          <w:szCs w:val="21"/>
          <w:lang w:val="en-US"/>
        </w:rPr>
        <w:t>sînt</w:t>
      </w:r>
      <w:proofErr w:type="spellEnd"/>
      <w:r w:rsidRPr="002A0514">
        <w:rPr>
          <w:color w:val="000000"/>
          <w:szCs w:val="21"/>
          <w:lang w:val="en-US"/>
        </w:rPr>
        <w:t xml:space="preserve"> </w:t>
      </w:r>
      <w:proofErr w:type="spellStart"/>
      <w:r w:rsidRPr="002A0514">
        <w:rPr>
          <w:color w:val="000000"/>
          <w:szCs w:val="21"/>
          <w:lang w:val="en-US"/>
        </w:rPr>
        <w:t>stabilite</w:t>
      </w:r>
      <w:proofErr w:type="spellEnd"/>
      <w:r w:rsidRPr="002A0514">
        <w:rPr>
          <w:color w:val="000000"/>
          <w:szCs w:val="21"/>
          <w:lang w:val="en-US"/>
        </w:rPr>
        <w:t xml:space="preserve"> </w:t>
      </w:r>
      <w:proofErr w:type="spellStart"/>
      <w:r w:rsidRPr="002A0514">
        <w:rPr>
          <w:color w:val="000000"/>
          <w:szCs w:val="21"/>
          <w:lang w:val="en-US"/>
        </w:rPr>
        <w:t>în</w:t>
      </w:r>
      <w:proofErr w:type="spellEnd"/>
      <w:r w:rsidRPr="002A0514">
        <w:rPr>
          <w:color w:val="000000"/>
          <w:szCs w:val="21"/>
          <w:lang w:val="en-US"/>
        </w:rPr>
        <w:t xml:space="preserve"> </w:t>
      </w:r>
      <w:proofErr w:type="spellStart"/>
      <w:r w:rsidRPr="002A0514">
        <w:rPr>
          <w:color w:val="000000"/>
          <w:szCs w:val="21"/>
          <w:lang w:val="en-US"/>
        </w:rPr>
        <w:t>regulile</w:t>
      </w:r>
      <w:proofErr w:type="spellEnd"/>
      <w:r w:rsidRPr="002A0514">
        <w:rPr>
          <w:color w:val="000000"/>
          <w:szCs w:val="21"/>
          <w:lang w:val="en-US"/>
        </w:rPr>
        <w:t xml:space="preserve"> interne </w:t>
      </w:r>
      <w:proofErr w:type="spellStart"/>
      <w:r w:rsidRPr="002A0514">
        <w:rPr>
          <w:color w:val="000000"/>
          <w:szCs w:val="21"/>
          <w:lang w:val="en-US"/>
        </w:rPr>
        <w:t>şi</w:t>
      </w:r>
      <w:proofErr w:type="spellEnd"/>
      <w:r w:rsidRPr="002A0514">
        <w:rPr>
          <w:color w:val="000000"/>
          <w:szCs w:val="21"/>
          <w:lang w:val="en-US"/>
        </w:rPr>
        <w:t xml:space="preserve"> </w:t>
      </w:r>
      <w:proofErr w:type="spellStart"/>
      <w:r w:rsidRPr="002A0514">
        <w:rPr>
          <w:color w:val="000000"/>
          <w:szCs w:val="21"/>
          <w:lang w:val="en-US"/>
        </w:rPr>
        <w:t>sînt</w:t>
      </w:r>
      <w:proofErr w:type="spellEnd"/>
      <w:r w:rsidRPr="002A0514">
        <w:rPr>
          <w:color w:val="000000"/>
          <w:szCs w:val="21"/>
          <w:lang w:val="en-US"/>
        </w:rPr>
        <w:t xml:space="preserve"> </w:t>
      </w:r>
      <w:proofErr w:type="spellStart"/>
      <w:r w:rsidRPr="002A0514">
        <w:rPr>
          <w:color w:val="000000"/>
          <w:szCs w:val="21"/>
          <w:lang w:val="en-US"/>
        </w:rPr>
        <w:t>aduse</w:t>
      </w:r>
      <w:proofErr w:type="spellEnd"/>
      <w:r w:rsidRPr="002A0514">
        <w:rPr>
          <w:color w:val="000000"/>
          <w:szCs w:val="21"/>
          <w:lang w:val="en-US"/>
        </w:rPr>
        <w:t xml:space="preserve"> la </w:t>
      </w:r>
      <w:proofErr w:type="spellStart"/>
      <w:r w:rsidRPr="002A0514">
        <w:rPr>
          <w:color w:val="000000"/>
          <w:szCs w:val="21"/>
          <w:lang w:val="en-US"/>
        </w:rPr>
        <w:t>cunoştinţă</w:t>
      </w:r>
      <w:proofErr w:type="spellEnd"/>
      <w:r w:rsidRPr="002A0514">
        <w:rPr>
          <w:color w:val="000000"/>
          <w:szCs w:val="21"/>
          <w:lang w:val="en-US"/>
        </w:rPr>
        <w:t xml:space="preserve"> </w:t>
      </w:r>
      <w:proofErr w:type="spellStart"/>
      <w:r w:rsidRPr="002A0514">
        <w:rPr>
          <w:color w:val="000000"/>
          <w:szCs w:val="21"/>
          <w:lang w:val="en-US"/>
        </w:rPr>
        <w:t>participanţilor</w:t>
      </w:r>
      <w:proofErr w:type="spellEnd"/>
      <w:r w:rsidRPr="002A0514">
        <w:rPr>
          <w:color w:val="000000"/>
          <w:szCs w:val="21"/>
          <w:lang w:val="en-US"/>
        </w:rPr>
        <w:t xml:space="preserve"> la </w:t>
      </w:r>
      <w:proofErr w:type="spellStart"/>
      <w:r w:rsidRPr="002A0514">
        <w:rPr>
          <w:color w:val="000000"/>
          <w:szCs w:val="21"/>
          <w:lang w:val="en-US"/>
        </w:rPr>
        <w:t>şedinţă</w:t>
      </w:r>
      <w:proofErr w:type="spellEnd"/>
      <w:r w:rsidRPr="002A0514">
        <w:rPr>
          <w:color w:val="000000"/>
          <w:szCs w:val="21"/>
          <w:lang w:val="en-US"/>
        </w:rPr>
        <w:t xml:space="preserve">, care </w:t>
      </w:r>
      <w:proofErr w:type="spellStart"/>
      <w:r w:rsidRPr="002A0514">
        <w:rPr>
          <w:color w:val="000000"/>
          <w:szCs w:val="21"/>
          <w:lang w:val="en-US"/>
        </w:rPr>
        <w:t>sînt</w:t>
      </w:r>
      <w:proofErr w:type="spellEnd"/>
      <w:r w:rsidRPr="002A0514">
        <w:rPr>
          <w:color w:val="000000"/>
          <w:szCs w:val="21"/>
          <w:lang w:val="en-US"/>
        </w:rPr>
        <w:t xml:space="preserve"> </w:t>
      </w:r>
      <w:proofErr w:type="spellStart"/>
      <w:r w:rsidRPr="002A0514">
        <w:rPr>
          <w:color w:val="000000"/>
          <w:szCs w:val="21"/>
          <w:lang w:val="en-US"/>
        </w:rPr>
        <w:t>obligaţi</w:t>
      </w:r>
      <w:proofErr w:type="spellEnd"/>
      <w:r w:rsidRPr="002A0514">
        <w:rPr>
          <w:color w:val="000000"/>
          <w:szCs w:val="21"/>
          <w:lang w:val="en-US"/>
        </w:rPr>
        <w:t xml:space="preserve"> </w:t>
      </w:r>
      <w:proofErr w:type="spellStart"/>
      <w:proofErr w:type="gramStart"/>
      <w:r w:rsidRPr="002A0514">
        <w:rPr>
          <w:color w:val="000000"/>
          <w:szCs w:val="21"/>
          <w:lang w:val="en-US"/>
        </w:rPr>
        <w:t>să</w:t>
      </w:r>
      <w:proofErr w:type="spellEnd"/>
      <w:proofErr w:type="gramEnd"/>
      <w:r w:rsidRPr="002A0514">
        <w:rPr>
          <w:color w:val="000000"/>
          <w:szCs w:val="21"/>
          <w:lang w:val="en-US"/>
        </w:rPr>
        <w:t xml:space="preserve"> le </w:t>
      </w:r>
      <w:proofErr w:type="spellStart"/>
      <w:r w:rsidRPr="002A0514">
        <w:rPr>
          <w:color w:val="000000"/>
          <w:szCs w:val="21"/>
          <w:lang w:val="en-US"/>
        </w:rPr>
        <w:t>respecte</w:t>
      </w:r>
      <w:proofErr w:type="spellEnd"/>
      <w:r w:rsidRPr="002A0514">
        <w:rPr>
          <w:color w:val="000000"/>
          <w:szCs w:val="21"/>
          <w:lang w:val="en-US"/>
        </w:rPr>
        <w:t>.</w:t>
      </w:r>
    </w:p>
    <w:p w:rsidR="00194854" w:rsidRPr="002A0514" w:rsidRDefault="00194854" w:rsidP="002A0514">
      <w:pPr>
        <w:pStyle w:val="a3"/>
        <w:numPr>
          <w:ilvl w:val="0"/>
          <w:numId w:val="5"/>
        </w:numPr>
        <w:jc w:val="both"/>
        <w:rPr>
          <w:color w:val="000000"/>
          <w:szCs w:val="21"/>
          <w:lang w:val="en-US"/>
        </w:rPr>
      </w:pPr>
      <w:proofErr w:type="spellStart"/>
      <w:r w:rsidRPr="002A0514">
        <w:rPr>
          <w:color w:val="000000"/>
          <w:szCs w:val="21"/>
          <w:lang w:val="en-US"/>
        </w:rPr>
        <w:t>Rezultatele</w:t>
      </w:r>
      <w:proofErr w:type="spellEnd"/>
      <w:r w:rsidRPr="002A0514">
        <w:rPr>
          <w:color w:val="000000"/>
          <w:szCs w:val="21"/>
          <w:lang w:val="en-US"/>
        </w:rPr>
        <w:t xml:space="preserve"> </w:t>
      </w:r>
      <w:proofErr w:type="spellStart"/>
      <w:r w:rsidRPr="002A0514">
        <w:rPr>
          <w:color w:val="000000"/>
          <w:szCs w:val="21"/>
          <w:lang w:val="en-US"/>
        </w:rPr>
        <w:t>şedinţelor</w:t>
      </w:r>
      <w:proofErr w:type="spellEnd"/>
      <w:r w:rsidRPr="002A0514">
        <w:rPr>
          <w:color w:val="000000"/>
          <w:szCs w:val="21"/>
          <w:lang w:val="en-US"/>
        </w:rPr>
        <w:t xml:space="preserve"> respective </w:t>
      </w:r>
      <w:proofErr w:type="spellStart"/>
      <w:r w:rsidRPr="002A0514">
        <w:rPr>
          <w:color w:val="000000"/>
          <w:szCs w:val="21"/>
          <w:lang w:val="en-US"/>
        </w:rPr>
        <w:t>sînt</w:t>
      </w:r>
      <w:proofErr w:type="spellEnd"/>
      <w:r w:rsidRPr="002A0514">
        <w:rPr>
          <w:color w:val="000000"/>
          <w:szCs w:val="21"/>
          <w:lang w:val="en-US"/>
        </w:rPr>
        <w:t xml:space="preserve"> </w:t>
      </w:r>
      <w:proofErr w:type="spellStart"/>
      <w:r w:rsidRPr="002A0514">
        <w:rPr>
          <w:color w:val="000000"/>
          <w:szCs w:val="21"/>
          <w:lang w:val="en-US"/>
        </w:rPr>
        <w:t>făcute</w:t>
      </w:r>
      <w:proofErr w:type="spellEnd"/>
      <w:r w:rsidRPr="002A0514">
        <w:rPr>
          <w:color w:val="000000"/>
          <w:szCs w:val="21"/>
          <w:lang w:val="en-US"/>
        </w:rPr>
        <w:t xml:space="preserve"> </w:t>
      </w:r>
      <w:proofErr w:type="spellStart"/>
      <w:r w:rsidRPr="002A0514">
        <w:rPr>
          <w:color w:val="000000"/>
          <w:szCs w:val="21"/>
          <w:lang w:val="en-US"/>
        </w:rPr>
        <w:t>publice</w:t>
      </w:r>
      <w:proofErr w:type="spellEnd"/>
      <w:r w:rsidRPr="002A0514">
        <w:rPr>
          <w:color w:val="000000"/>
          <w:szCs w:val="21"/>
          <w:lang w:val="en-US"/>
        </w:rPr>
        <w:t xml:space="preserve">, </w:t>
      </w:r>
      <w:proofErr w:type="spellStart"/>
      <w:r w:rsidRPr="002A0514">
        <w:rPr>
          <w:color w:val="000000"/>
          <w:szCs w:val="21"/>
          <w:lang w:val="en-US"/>
        </w:rPr>
        <w:t>prin</w:t>
      </w:r>
      <w:proofErr w:type="spellEnd"/>
      <w:r w:rsidRPr="002A0514">
        <w:rPr>
          <w:color w:val="000000"/>
          <w:szCs w:val="21"/>
          <w:lang w:val="en-US"/>
        </w:rPr>
        <w:t xml:space="preserve"> </w:t>
      </w:r>
      <w:proofErr w:type="spellStart"/>
      <w:r w:rsidRPr="002A0514">
        <w:rPr>
          <w:color w:val="000000"/>
          <w:szCs w:val="21"/>
          <w:lang w:val="en-US"/>
        </w:rPr>
        <w:t>afişarea</w:t>
      </w:r>
      <w:proofErr w:type="spellEnd"/>
      <w:r w:rsidRPr="002A0514">
        <w:rPr>
          <w:color w:val="000000"/>
          <w:szCs w:val="21"/>
          <w:lang w:val="en-US"/>
        </w:rPr>
        <w:t xml:space="preserve"> </w:t>
      </w:r>
      <w:proofErr w:type="spellStart"/>
      <w:r w:rsidRPr="002A0514">
        <w:rPr>
          <w:color w:val="000000"/>
          <w:szCs w:val="21"/>
          <w:lang w:val="en-US"/>
        </w:rPr>
        <w:t>pe</w:t>
      </w:r>
      <w:proofErr w:type="spellEnd"/>
      <w:r w:rsidRPr="002A0514">
        <w:rPr>
          <w:color w:val="000000"/>
          <w:szCs w:val="21"/>
          <w:lang w:val="en-US"/>
        </w:rPr>
        <w:t xml:space="preserve"> </w:t>
      </w:r>
      <w:proofErr w:type="spellStart"/>
      <w:r w:rsidRPr="002A0514">
        <w:rPr>
          <w:color w:val="000000"/>
          <w:szCs w:val="21"/>
          <w:lang w:val="en-US"/>
        </w:rPr>
        <w:t>panourile</w:t>
      </w:r>
      <w:proofErr w:type="spellEnd"/>
      <w:r w:rsidRPr="002A0514">
        <w:rPr>
          <w:color w:val="000000"/>
          <w:szCs w:val="21"/>
          <w:lang w:val="en-US"/>
        </w:rPr>
        <w:t xml:space="preserve"> informative.</w:t>
      </w:r>
    </w:p>
    <w:p w:rsidR="00194854" w:rsidRDefault="00194854" w:rsidP="00194854">
      <w:pPr>
        <w:pStyle w:val="a3"/>
        <w:ind w:left="851" w:hanging="425"/>
        <w:jc w:val="both"/>
        <w:rPr>
          <w:color w:val="000000"/>
          <w:szCs w:val="21"/>
          <w:lang w:val="en-US"/>
        </w:rPr>
      </w:pPr>
    </w:p>
    <w:p w:rsidR="00194854" w:rsidRDefault="00194854" w:rsidP="00194854">
      <w:pPr>
        <w:pStyle w:val="a3"/>
        <w:ind w:left="851" w:hanging="425"/>
        <w:jc w:val="both"/>
        <w:rPr>
          <w:color w:val="000000"/>
          <w:szCs w:val="21"/>
          <w:lang w:val="en-US"/>
        </w:rPr>
      </w:pPr>
    </w:p>
    <w:p w:rsidR="00194854" w:rsidRPr="002146CD" w:rsidRDefault="00194854" w:rsidP="00194854">
      <w:pPr>
        <w:pStyle w:val="a3"/>
        <w:ind w:left="851" w:hanging="425"/>
        <w:jc w:val="center"/>
        <w:rPr>
          <w:b/>
          <w:sz w:val="32"/>
          <w:lang w:val="en-US"/>
        </w:rPr>
      </w:pPr>
      <w:proofErr w:type="spellStart"/>
      <w:r w:rsidRPr="002146CD">
        <w:rPr>
          <w:b/>
          <w:color w:val="000000"/>
          <w:szCs w:val="21"/>
          <w:lang w:val="en-US"/>
        </w:rPr>
        <w:t>Capitolul</w:t>
      </w:r>
      <w:proofErr w:type="spellEnd"/>
      <w:r w:rsidRPr="002146CD">
        <w:rPr>
          <w:b/>
          <w:color w:val="000000"/>
          <w:szCs w:val="21"/>
          <w:lang w:val="en-US"/>
        </w:rPr>
        <w:t xml:space="preserve"> V. </w:t>
      </w:r>
      <w:proofErr w:type="spellStart"/>
      <w:r w:rsidRPr="002146CD">
        <w:rPr>
          <w:b/>
          <w:color w:val="000000"/>
          <w:szCs w:val="21"/>
          <w:lang w:val="en-US"/>
        </w:rPr>
        <w:t>Ra</w:t>
      </w:r>
      <w:r>
        <w:rPr>
          <w:b/>
          <w:color w:val="000000"/>
          <w:szCs w:val="21"/>
          <w:lang w:val="en-US"/>
        </w:rPr>
        <w:t>portul</w:t>
      </w:r>
      <w:proofErr w:type="spellEnd"/>
      <w:r>
        <w:rPr>
          <w:b/>
          <w:color w:val="000000"/>
          <w:szCs w:val="21"/>
          <w:lang w:val="en-US"/>
        </w:rPr>
        <w:t xml:space="preserve"> cu </w:t>
      </w:r>
      <w:proofErr w:type="spellStart"/>
      <w:r>
        <w:rPr>
          <w:b/>
          <w:color w:val="000000"/>
          <w:szCs w:val="21"/>
          <w:lang w:val="en-US"/>
        </w:rPr>
        <w:t>privire</w:t>
      </w:r>
      <w:proofErr w:type="spellEnd"/>
      <w:r>
        <w:rPr>
          <w:b/>
          <w:color w:val="000000"/>
          <w:szCs w:val="21"/>
          <w:lang w:val="en-US"/>
        </w:rPr>
        <w:t xml:space="preserve"> la </w:t>
      </w:r>
      <w:proofErr w:type="spellStart"/>
      <w:r>
        <w:rPr>
          <w:b/>
          <w:color w:val="000000"/>
          <w:szCs w:val="21"/>
          <w:lang w:val="en-US"/>
        </w:rPr>
        <w:t>transparenţ</w:t>
      </w:r>
      <w:r w:rsidRPr="002146CD">
        <w:rPr>
          <w:b/>
          <w:color w:val="000000"/>
          <w:szCs w:val="21"/>
          <w:lang w:val="en-US"/>
        </w:rPr>
        <w:t>a</w:t>
      </w:r>
      <w:proofErr w:type="spellEnd"/>
      <w:r w:rsidRPr="002146CD">
        <w:rPr>
          <w:b/>
          <w:color w:val="000000"/>
          <w:szCs w:val="21"/>
          <w:lang w:val="en-US"/>
        </w:rPr>
        <w:t xml:space="preserve"> </w:t>
      </w:r>
      <w:proofErr w:type="spellStart"/>
      <w:r w:rsidRPr="002146CD">
        <w:rPr>
          <w:b/>
          <w:color w:val="000000"/>
          <w:szCs w:val="21"/>
          <w:lang w:val="en-US"/>
        </w:rPr>
        <w:t>în</w:t>
      </w:r>
      <w:proofErr w:type="spellEnd"/>
      <w:r w:rsidRPr="002146CD">
        <w:rPr>
          <w:b/>
          <w:color w:val="000000"/>
          <w:szCs w:val="21"/>
          <w:lang w:val="en-US"/>
        </w:rPr>
        <w:t xml:space="preserve"> </w:t>
      </w:r>
      <w:proofErr w:type="spellStart"/>
      <w:r w:rsidRPr="002146CD">
        <w:rPr>
          <w:b/>
          <w:color w:val="000000"/>
          <w:szCs w:val="21"/>
          <w:lang w:val="en-US"/>
        </w:rPr>
        <w:t>procesul</w:t>
      </w:r>
      <w:proofErr w:type="spellEnd"/>
      <w:r w:rsidRPr="002146CD">
        <w:rPr>
          <w:b/>
          <w:color w:val="000000"/>
          <w:szCs w:val="21"/>
          <w:lang w:val="en-US"/>
        </w:rPr>
        <w:t xml:space="preserve"> </w:t>
      </w:r>
      <w:proofErr w:type="spellStart"/>
      <w:r w:rsidRPr="002146CD">
        <w:rPr>
          <w:b/>
          <w:color w:val="000000"/>
          <w:szCs w:val="21"/>
          <w:lang w:val="en-US"/>
        </w:rPr>
        <w:t>decizional</w:t>
      </w:r>
      <w:proofErr w:type="spellEnd"/>
    </w:p>
    <w:p w:rsidR="00194854" w:rsidRDefault="00194854" w:rsidP="00194854">
      <w:pPr>
        <w:pStyle w:val="a3"/>
        <w:ind w:left="851" w:hanging="425"/>
        <w:jc w:val="both"/>
        <w:rPr>
          <w:color w:val="000000"/>
          <w:szCs w:val="21"/>
          <w:lang w:val="en-US"/>
        </w:rPr>
      </w:pPr>
    </w:p>
    <w:p w:rsidR="00194854" w:rsidRDefault="00194854" w:rsidP="00194854">
      <w:pPr>
        <w:pStyle w:val="a3"/>
        <w:ind w:left="851" w:hanging="425"/>
        <w:jc w:val="both"/>
        <w:rPr>
          <w:color w:val="000000"/>
          <w:szCs w:val="21"/>
          <w:lang w:val="en-US"/>
        </w:rPr>
      </w:pPr>
    </w:p>
    <w:p w:rsidR="00194854" w:rsidRDefault="00194854" w:rsidP="002A0514">
      <w:pPr>
        <w:pStyle w:val="a3"/>
        <w:numPr>
          <w:ilvl w:val="0"/>
          <w:numId w:val="6"/>
        </w:numPr>
        <w:jc w:val="both"/>
        <w:rPr>
          <w:lang w:val="ro-RO"/>
        </w:rPr>
      </w:pPr>
      <w:r>
        <w:rPr>
          <w:lang w:val="ro-RO"/>
        </w:rPr>
        <w:t>Persoana responsabilă de coordonarea procesului de consultare publică întocmește anual Raportul privind asigurarea transparenţei procesului decizional, potrivit Legii nr.239-XVI din 13.11.2008 privind transparenţa în procesul decizional, care va fi făcut public nu mai tîrziu de sfîrşitul lunii ianuarie al anului imediat următor anului de referinţă.</w:t>
      </w:r>
    </w:p>
    <w:p w:rsidR="00194854" w:rsidRPr="002A0514" w:rsidRDefault="00194854" w:rsidP="002A0514">
      <w:pPr>
        <w:pStyle w:val="a3"/>
        <w:numPr>
          <w:ilvl w:val="0"/>
          <w:numId w:val="6"/>
        </w:numPr>
        <w:jc w:val="both"/>
        <w:rPr>
          <w:lang w:val="ro-RO"/>
        </w:rPr>
      </w:pPr>
      <w:r w:rsidRPr="002A0514">
        <w:rPr>
          <w:lang w:val="ro-RO"/>
        </w:rPr>
        <w:t>Raportul privind asigurarea transparenţei procesului decizional (Anexa nr. 5) va reflecta următorii indicatori:</w:t>
      </w:r>
    </w:p>
    <w:p w:rsidR="00194854" w:rsidRPr="009208C0" w:rsidRDefault="00194854" w:rsidP="00194854">
      <w:pPr>
        <w:pStyle w:val="a3"/>
        <w:ind w:left="993" w:hanging="426"/>
        <w:jc w:val="both"/>
        <w:rPr>
          <w:color w:val="000000"/>
          <w:szCs w:val="21"/>
          <w:lang w:val="en-US"/>
        </w:rPr>
      </w:pPr>
      <w:r>
        <w:rPr>
          <w:color w:val="000000"/>
          <w:szCs w:val="21"/>
          <w:lang w:val="ro-RO"/>
        </w:rPr>
        <w:t>-</w:t>
      </w:r>
      <w:r w:rsidRPr="009208C0">
        <w:rPr>
          <w:color w:val="000000"/>
          <w:szCs w:val="21"/>
          <w:lang w:val="ro-RO"/>
        </w:rPr>
        <w:t xml:space="preserve"> </w:t>
      </w:r>
      <w:r>
        <w:rPr>
          <w:color w:val="000000"/>
          <w:szCs w:val="21"/>
          <w:lang w:val="ro-RO"/>
        </w:rPr>
        <w:t xml:space="preserve"> </w:t>
      </w:r>
      <w:proofErr w:type="spellStart"/>
      <w:r w:rsidRPr="009208C0">
        <w:rPr>
          <w:color w:val="000000"/>
          <w:szCs w:val="21"/>
          <w:lang w:val="en-US"/>
        </w:rPr>
        <w:t>numărul</w:t>
      </w:r>
      <w:proofErr w:type="spellEnd"/>
      <w:r w:rsidRPr="009208C0">
        <w:rPr>
          <w:color w:val="000000"/>
          <w:szCs w:val="21"/>
          <w:lang w:val="en-US"/>
        </w:rPr>
        <w:t xml:space="preserve"> </w:t>
      </w:r>
      <w:proofErr w:type="spellStart"/>
      <w:r w:rsidRPr="009208C0">
        <w:rPr>
          <w:color w:val="000000"/>
          <w:szCs w:val="21"/>
          <w:lang w:val="en-US"/>
        </w:rPr>
        <w:t>deciziilor</w:t>
      </w:r>
      <w:proofErr w:type="spellEnd"/>
      <w:r w:rsidRPr="009208C0">
        <w:rPr>
          <w:color w:val="000000"/>
          <w:szCs w:val="21"/>
          <w:lang w:val="en-US"/>
        </w:rPr>
        <w:t xml:space="preserve"> </w:t>
      </w:r>
      <w:proofErr w:type="spellStart"/>
      <w:r w:rsidRPr="009208C0">
        <w:rPr>
          <w:color w:val="000000"/>
          <w:szCs w:val="21"/>
          <w:lang w:val="en-US"/>
        </w:rPr>
        <w:t>adoptate</w:t>
      </w:r>
      <w:proofErr w:type="spellEnd"/>
      <w:r w:rsidRPr="009208C0">
        <w:rPr>
          <w:color w:val="000000"/>
          <w:szCs w:val="21"/>
          <w:lang w:val="en-US"/>
        </w:rPr>
        <w:t xml:space="preserve"> de </w:t>
      </w:r>
      <w:proofErr w:type="spellStart"/>
      <w:r w:rsidRPr="009208C0">
        <w:rPr>
          <w:color w:val="000000"/>
          <w:szCs w:val="21"/>
          <w:lang w:val="en-US"/>
        </w:rPr>
        <w:t>autoritatea</w:t>
      </w:r>
      <w:proofErr w:type="spellEnd"/>
      <w:r w:rsidRPr="009208C0">
        <w:rPr>
          <w:color w:val="000000"/>
          <w:szCs w:val="21"/>
          <w:lang w:val="en-US"/>
        </w:rPr>
        <w:t xml:space="preserve"> </w:t>
      </w:r>
      <w:proofErr w:type="spellStart"/>
      <w:r w:rsidRPr="009208C0">
        <w:rPr>
          <w:color w:val="000000"/>
          <w:szCs w:val="21"/>
          <w:lang w:val="en-US"/>
        </w:rPr>
        <w:t>publică</w:t>
      </w:r>
      <w:proofErr w:type="spellEnd"/>
      <w:r w:rsidRPr="009208C0">
        <w:rPr>
          <w:color w:val="000000"/>
          <w:szCs w:val="21"/>
          <w:lang w:val="en-US"/>
        </w:rPr>
        <w:t xml:space="preserve"> </w:t>
      </w:r>
      <w:proofErr w:type="spellStart"/>
      <w:r w:rsidRPr="009208C0">
        <w:rPr>
          <w:color w:val="000000"/>
          <w:szCs w:val="21"/>
          <w:lang w:val="en-US"/>
        </w:rPr>
        <w:t>respectivă</w:t>
      </w:r>
      <w:proofErr w:type="spellEnd"/>
      <w:r w:rsidRPr="009208C0">
        <w:rPr>
          <w:color w:val="000000"/>
          <w:szCs w:val="21"/>
          <w:lang w:val="en-US"/>
        </w:rPr>
        <w:t xml:space="preserve"> </w:t>
      </w:r>
      <w:proofErr w:type="spellStart"/>
      <w:r w:rsidRPr="009208C0">
        <w:rPr>
          <w:color w:val="000000"/>
          <w:szCs w:val="21"/>
          <w:lang w:val="en-US"/>
        </w:rPr>
        <w:t>pe</w:t>
      </w:r>
      <w:proofErr w:type="spellEnd"/>
      <w:r w:rsidRPr="009208C0">
        <w:rPr>
          <w:color w:val="000000"/>
          <w:szCs w:val="21"/>
          <w:lang w:val="en-US"/>
        </w:rPr>
        <w:t xml:space="preserve"> </w:t>
      </w:r>
      <w:proofErr w:type="spellStart"/>
      <w:r w:rsidRPr="009208C0">
        <w:rPr>
          <w:color w:val="000000"/>
          <w:szCs w:val="21"/>
          <w:lang w:val="en-US"/>
        </w:rPr>
        <w:t>parcursul</w:t>
      </w:r>
      <w:proofErr w:type="spellEnd"/>
      <w:r w:rsidRPr="009208C0">
        <w:rPr>
          <w:color w:val="000000"/>
          <w:szCs w:val="21"/>
          <w:lang w:val="en-US"/>
        </w:rPr>
        <w:t xml:space="preserve"> </w:t>
      </w:r>
      <w:proofErr w:type="spellStart"/>
      <w:r w:rsidRPr="009208C0">
        <w:rPr>
          <w:color w:val="000000"/>
          <w:szCs w:val="21"/>
          <w:lang w:val="en-US"/>
        </w:rPr>
        <w:t>anului</w:t>
      </w:r>
      <w:proofErr w:type="spellEnd"/>
      <w:r w:rsidRPr="009208C0">
        <w:rPr>
          <w:color w:val="000000"/>
          <w:szCs w:val="21"/>
          <w:lang w:val="en-US"/>
        </w:rPr>
        <w:t xml:space="preserve"> de </w:t>
      </w:r>
      <w:r>
        <w:rPr>
          <w:color w:val="000000"/>
          <w:szCs w:val="21"/>
          <w:lang w:val="en-US"/>
        </w:rPr>
        <w:t xml:space="preserve"> </w:t>
      </w:r>
      <w:proofErr w:type="spellStart"/>
      <w:r w:rsidRPr="009208C0">
        <w:rPr>
          <w:color w:val="000000"/>
          <w:szCs w:val="21"/>
          <w:lang w:val="en-US"/>
        </w:rPr>
        <w:t>referinţă</w:t>
      </w:r>
      <w:proofErr w:type="spellEnd"/>
      <w:r w:rsidRPr="009208C0">
        <w:rPr>
          <w:color w:val="000000"/>
          <w:szCs w:val="21"/>
          <w:lang w:val="en-US"/>
        </w:rPr>
        <w:t>;</w:t>
      </w:r>
    </w:p>
    <w:p w:rsidR="00194854" w:rsidRPr="009208C0" w:rsidRDefault="002A0514" w:rsidP="00194854">
      <w:pPr>
        <w:pStyle w:val="a3"/>
        <w:ind w:left="993" w:hanging="426"/>
        <w:jc w:val="both"/>
        <w:rPr>
          <w:color w:val="000000"/>
          <w:szCs w:val="21"/>
          <w:lang w:val="en-US"/>
        </w:rPr>
      </w:pPr>
      <w:r>
        <w:rPr>
          <w:color w:val="000000"/>
          <w:szCs w:val="21"/>
          <w:lang w:val="en-US"/>
        </w:rPr>
        <w:t xml:space="preserve">-  </w:t>
      </w:r>
      <w:proofErr w:type="spellStart"/>
      <w:proofErr w:type="gramStart"/>
      <w:r w:rsidR="00194854" w:rsidRPr="009208C0">
        <w:rPr>
          <w:color w:val="000000"/>
          <w:szCs w:val="21"/>
          <w:lang w:val="en-US"/>
        </w:rPr>
        <w:t>numărul</w:t>
      </w:r>
      <w:proofErr w:type="spellEnd"/>
      <w:proofErr w:type="gramEnd"/>
      <w:r w:rsidR="00194854" w:rsidRPr="009208C0">
        <w:rPr>
          <w:color w:val="000000"/>
          <w:szCs w:val="21"/>
          <w:lang w:val="en-US"/>
        </w:rPr>
        <w:t xml:space="preserve"> total al </w:t>
      </w:r>
      <w:proofErr w:type="spellStart"/>
      <w:r w:rsidR="00194854" w:rsidRPr="009208C0">
        <w:rPr>
          <w:color w:val="000000"/>
          <w:szCs w:val="21"/>
          <w:lang w:val="en-US"/>
        </w:rPr>
        <w:t>recomandărilor</w:t>
      </w:r>
      <w:proofErr w:type="spellEnd"/>
      <w:r w:rsidR="00194854" w:rsidRPr="009208C0">
        <w:rPr>
          <w:color w:val="000000"/>
          <w:szCs w:val="21"/>
          <w:lang w:val="en-US"/>
        </w:rPr>
        <w:t xml:space="preserve"> </w:t>
      </w:r>
      <w:proofErr w:type="spellStart"/>
      <w:r w:rsidR="00194854" w:rsidRPr="009208C0">
        <w:rPr>
          <w:color w:val="000000"/>
          <w:szCs w:val="21"/>
          <w:lang w:val="en-US"/>
        </w:rPr>
        <w:t>recepţionate</w:t>
      </w:r>
      <w:proofErr w:type="spellEnd"/>
      <w:r w:rsidR="00194854" w:rsidRPr="009208C0">
        <w:rPr>
          <w:color w:val="000000"/>
          <w:szCs w:val="21"/>
          <w:lang w:val="en-US"/>
        </w:rPr>
        <w:t xml:space="preserve"> </w:t>
      </w:r>
      <w:proofErr w:type="spellStart"/>
      <w:r w:rsidR="00194854" w:rsidRPr="009208C0">
        <w:rPr>
          <w:color w:val="000000"/>
          <w:szCs w:val="21"/>
          <w:lang w:val="en-US"/>
        </w:rPr>
        <w:t>în</w:t>
      </w:r>
      <w:proofErr w:type="spellEnd"/>
      <w:r w:rsidR="00194854" w:rsidRPr="009208C0">
        <w:rPr>
          <w:color w:val="000000"/>
          <w:szCs w:val="21"/>
          <w:lang w:val="en-US"/>
        </w:rPr>
        <w:t xml:space="preserve"> </w:t>
      </w:r>
      <w:proofErr w:type="spellStart"/>
      <w:r w:rsidR="00194854" w:rsidRPr="009208C0">
        <w:rPr>
          <w:color w:val="000000"/>
          <w:szCs w:val="21"/>
          <w:lang w:val="en-US"/>
        </w:rPr>
        <w:t>cadrul</w:t>
      </w:r>
      <w:proofErr w:type="spellEnd"/>
      <w:r w:rsidR="00194854" w:rsidRPr="009208C0">
        <w:rPr>
          <w:color w:val="000000"/>
          <w:szCs w:val="21"/>
          <w:lang w:val="en-US"/>
        </w:rPr>
        <w:t xml:space="preserve"> </w:t>
      </w:r>
      <w:proofErr w:type="spellStart"/>
      <w:r w:rsidR="00194854" w:rsidRPr="009208C0">
        <w:rPr>
          <w:color w:val="000000"/>
          <w:szCs w:val="21"/>
          <w:lang w:val="en-US"/>
        </w:rPr>
        <w:t>procesului</w:t>
      </w:r>
      <w:proofErr w:type="spellEnd"/>
      <w:r w:rsidR="00194854" w:rsidRPr="009208C0">
        <w:rPr>
          <w:color w:val="000000"/>
          <w:szCs w:val="21"/>
          <w:lang w:val="en-US"/>
        </w:rPr>
        <w:t xml:space="preserve"> </w:t>
      </w:r>
      <w:proofErr w:type="spellStart"/>
      <w:r w:rsidR="00194854" w:rsidRPr="009208C0">
        <w:rPr>
          <w:color w:val="000000"/>
          <w:szCs w:val="21"/>
          <w:lang w:val="en-US"/>
        </w:rPr>
        <w:t>decizional</w:t>
      </w:r>
      <w:proofErr w:type="spellEnd"/>
      <w:r w:rsidR="00194854" w:rsidRPr="009208C0">
        <w:rPr>
          <w:color w:val="000000"/>
          <w:szCs w:val="21"/>
          <w:lang w:val="en-US"/>
        </w:rPr>
        <w:t>;</w:t>
      </w:r>
    </w:p>
    <w:p w:rsidR="00194854" w:rsidRDefault="002A0514" w:rsidP="00194854">
      <w:pPr>
        <w:pStyle w:val="a3"/>
        <w:ind w:left="993" w:hanging="426"/>
        <w:rPr>
          <w:color w:val="000000"/>
          <w:szCs w:val="21"/>
          <w:lang w:val="en-US"/>
        </w:rPr>
      </w:pPr>
      <w:r>
        <w:rPr>
          <w:color w:val="000000"/>
          <w:szCs w:val="21"/>
          <w:lang w:val="en-US"/>
        </w:rPr>
        <w:t xml:space="preserve">-  </w:t>
      </w:r>
      <w:proofErr w:type="spellStart"/>
      <w:proofErr w:type="gramStart"/>
      <w:r w:rsidR="00194854" w:rsidRPr="009208C0">
        <w:rPr>
          <w:color w:val="000000"/>
          <w:szCs w:val="21"/>
          <w:lang w:val="en-US"/>
        </w:rPr>
        <w:t>numărul</w:t>
      </w:r>
      <w:proofErr w:type="spellEnd"/>
      <w:proofErr w:type="gramEnd"/>
      <w:r w:rsidR="00194854" w:rsidRPr="009208C0">
        <w:rPr>
          <w:color w:val="000000"/>
          <w:szCs w:val="21"/>
          <w:lang w:val="en-US"/>
        </w:rPr>
        <w:t xml:space="preserve"> </w:t>
      </w:r>
      <w:proofErr w:type="spellStart"/>
      <w:r w:rsidR="00194854" w:rsidRPr="009208C0">
        <w:rPr>
          <w:color w:val="000000"/>
          <w:szCs w:val="21"/>
          <w:lang w:val="en-US"/>
        </w:rPr>
        <w:t>întrunirilor</w:t>
      </w:r>
      <w:proofErr w:type="spellEnd"/>
      <w:r w:rsidR="00194854" w:rsidRPr="009208C0">
        <w:rPr>
          <w:color w:val="000000"/>
          <w:szCs w:val="21"/>
          <w:lang w:val="en-US"/>
        </w:rPr>
        <w:t xml:space="preserve"> consultative, al </w:t>
      </w:r>
      <w:proofErr w:type="spellStart"/>
      <w:r w:rsidR="00194854" w:rsidRPr="009208C0">
        <w:rPr>
          <w:color w:val="000000"/>
          <w:szCs w:val="21"/>
          <w:lang w:val="en-US"/>
        </w:rPr>
        <w:t>dezbaterilor</w:t>
      </w:r>
      <w:proofErr w:type="spellEnd"/>
      <w:r w:rsidR="00194854" w:rsidRPr="009208C0">
        <w:rPr>
          <w:color w:val="000000"/>
          <w:szCs w:val="21"/>
          <w:lang w:val="en-US"/>
        </w:rPr>
        <w:t xml:space="preserve"> </w:t>
      </w:r>
      <w:proofErr w:type="spellStart"/>
      <w:r w:rsidR="00194854" w:rsidRPr="009208C0">
        <w:rPr>
          <w:color w:val="000000"/>
          <w:szCs w:val="21"/>
          <w:lang w:val="en-US"/>
        </w:rPr>
        <w:t>p</w:t>
      </w:r>
      <w:r w:rsidR="00194854">
        <w:rPr>
          <w:color w:val="000000"/>
          <w:szCs w:val="21"/>
          <w:lang w:val="en-US"/>
        </w:rPr>
        <w:t>ublice</w:t>
      </w:r>
      <w:proofErr w:type="spellEnd"/>
      <w:r w:rsidR="00194854">
        <w:rPr>
          <w:color w:val="000000"/>
          <w:szCs w:val="21"/>
          <w:lang w:val="en-US"/>
        </w:rPr>
        <w:t xml:space="preserve"> </w:t>
      </w:r>
      <w:proofErr w:type="spellStart"/>
      <w:r w:rsidR="00194854">
        <w:rPr>
          <w:color w:val="000000"/>
          <w:szCs w:val="21"/>
          <w:lang w:val="en-US"/>
        </w:rPr>
        <w:t>şi</w:t>
      </w:r>
      <w:proofErr w:type="spellEnd"/>
      <w:r w:rsidR="00194854">
        <w:rPr>
          <w:color w:val="000000"/>
          <w:szCs w:val="21"/>
          <w:lang w:val="en-US"/>
        </w:rPr>
        <w:t xml:space="preserve"> al </w:t>
      </w:r>
      <w:proofErr w:type="spellStart"/>
      <w:r w:rsidR="00194854">
        <w:rPr>
          <w:color w:val="000000"/>
          <w:szCs w:val="21"/>
          <w:lang w:val="en-US"/>
        </w:rPr>
        <w:t>şedinţelor</w:t>
      </w:r>
      <w:proofErr w:type="spellEnd"/>
      <w:r w:rsidR="00194854">
        <w:rPr>
          <w:color w:val="000000"/>
          <w:szCs w:val="21"/>
          <w:lang w:val="en-US"/>
        </w:rPr>
        <w:t xml:space="preserve"> </w:t>
      </w:r>
      <w:proofErr w:type="spellStart"/>
      <w:r w:rsidR="00194854">
        <w:rPr>
          <w:color w:val="000000"/>
          <w:szCs w:val="21"/>
          <w:lang w:val="en-US"/>
        </w:rPr>
        <w:t>publice</w:t>
      </w:r>
      <w:proofErr w:type="spellEnd"/>
      <w:r w:rsidR="00194854">
        <w:rPr>
          <w:color w:val="000000"/>
          <w:szCs w:val="21"/>
          <w:lang w:val="en-US"/>
        </w:rPr>
        <w:t xml:space="preserve"> </w:t>
      </w:r>
    </w:p>
    <w:p w:rsidR="00194854" w:rsidRPr="009208C0" w:rsidRDefault="00194854" w:rsidP="00194854">
      <w:pPr>
        <w:pStyle w:val="a3"/>
        <w:ind w:left="993" w:hanging="426"/>
        <w:rPr>
          <w:color w:val="000000"/>
          <w:szCs w:val="21"/>
          <w:lang w:val="en-US"/>
        </w:rPr>
      </w:pPr>
      <w:r>
        <w:rPr>
          <w:color w:val="000000"/>
          <w:szCs w:val="21"/>
          <w:lang w:val="en-US"/>
        </w:rPr>
        <w:t xml:space="preserve">   </w:t>
      </w:r>
      <w:proofErr w:type="spellStart"/>
      <w:proofErr w:type="gramStart"/>
      <w:r w:rsidRPr="009208C0">
        <w:rPr>
          <w:color w:val="000000"/>
          <w:szCs w:val="21"/>
          <w:lang w:val="en-US"/>
        </w:rPr>
        <w:t>organizate</w:t>
      </w:r>
      <w:proofErr w:type="spellEnd"/>
      <w:proofErr w:type="gramEnd"/>
      <w:r w:rsidRPr="009208C0">
        <w:rPr>
          <w:color w:val="000000"/>
          <w:szCs w:val="21"/>
          <w:lang w:val="en-US"/>
        </w:rPr>
        <w:t>;</w:t>
      </w:r>
    </w:p>
    <w:p w:rsidR="00194854" w:rsidRDefault="002A0514" w:rsidP="00194854">
      <w:pPr>
        <w:pStyle w:val="a3"/>
        <w:ind w:left="993" w:hanging="426"/>
        <w:jc w:val="both"/>
        <w:rPr>
          <w:color w:val="000000"/>
          <w:szCs w:val="21"/>
          <w:lang w:val="en-US"/>
        </w:rPr>
      </w:pPr>
      <w:r>
        <w:rPr>
          <w:color w:val="000000"/>
          <w:szCs w:val="21"/>
          <w:lang w:val="en-US"/>
        </w:rPr>
        <w:t xml:space="preserve">- </w:t>
      </w:r>
      <w:proofErr w:type="spellStart"/>
      <w:proofErr w:type="gramStart"/>
      <w:r w:rsidR="00194854" w:rsidRPr="009208C0">
        <w:rPr>
          <w:color w:val="000000"/>
          <w:szCs w:val="21"/>
          <w:lang w:val="en-US"/>
        </w:rPr>
        <w:t>numărul</w:t>
      </w:r>
      <w:proofErr w:type="spellEnd"/>
      <w:proofErr w:type="gramEnd"/>
      <w:r w:rsidR="00194854" w:rsidRPr="009208C0">
        <w:rPr>
          <w:color w:val="000000"/>
          <w:szCs w:val="21"/>
          <w:lang w:val="en-US"/>
        </w:rPr>
        <w:t xml:space="preserve"> </w:t>
      </w:r>
      <w:proofErr w:type="spellStart"/>
      <w:r w:rsidR="00194854" w:rsidRPr="009208C0">
        <w:rPr>
          <w:color w:val="000000"/>
          <w:szCs w:val="21"/>
          <w:lang w:val="en-US"/>
        </w:rPr>
        <w:t>cazurilor</w:t>
      </w:r>
      <w:proofErr w:type="spellEnd"/>
      <w:r w:rsidR="00194854" w:rsidRPr="009208C0">
        <w:rPr>
          <w:color w:val="000000"/>
          <w:szCs w:val="21"/>
          <w:lang w:val="en-US"/>
        </w:rPr>
        <w:t xml:space="preserve"> </w:t>
      </w:r>
      <w:proofErr w:type="spellStart"/>
      <w:r w:rsidR="00194854" w:rsidRPr="009208C0">
        <w:rPr>
          <w:color w:val="000000"/>
          <w:szCs w:val="21"/>
          <w:lang w:val="en-US"/>
        </w:rPr>
        <w:t>în</w:t>
      </w:r>
      <w:proofErr w:type="spellEnd"/>
      <w:r w:rsidR="00194854" w:rsidRPr="009208C0">
        <w:rPr>
          <w:color w:val="000000"/>
          <w:szCs w:val="21"/>
          <w:lang w:val="en-US"/>
        </w:rPr>
        <w:t xml:space="preserve"> care </w:t>
      </w:r>
      <w:proofErr w:type="spellStart"/>
      <w:r w:rsidR="00194854" w:rsidRPr="009208C0">
        <w:rPr>
          <w:color w:val="000000"/>
          <w:szCs w:val="21"/>
          <w:lang w:val="en-US"/>
        </w:rPr>
        <w:t>acţiunile</w:t>
      </w:r>
      <w:proofErr w:type="spellEnd"/>
      <w:r w:rsidR="00194854" w:rsidRPr="009208C0">
        <w:rPr>
          <w:color w:val="000000"/>
          <w:szCs w:val="21"/>
          <w:lang w:val="en-US"/>
        </w:rPr>
        <w:t xml:space="preserve"> </w:t>
      </w:r>
      <w:proofErr w:type="spellStart"/>
      <w:r w:rsidR="00194854" w:rsidRPr="009208C0">
        <w:rPr>
          <w:color w:val="000000"/>
          <w:szCs w:val="21"/>
          <w:lang w:val="en-US"/>
        </w:rPr>
        <w:t>sau</w:t>
      </w:r>
      <w:proofErr w:type="spellEnd"/>
      <w:r w:rsidR="00194854" w:rsidRPr="009208C0">
        <w:rPr>
          <w:color w:val="000000"/>
          <w:szCs w:val="21"/>
          <w:lang w:val="en-US"/>
        </w:rPr>
        <w:t xml:space="preserve"> </w:t>
      </w:r>
      <w:proofErr w:type="spellStart"/>
      <w:r w:rsidR="00194854" w:rsidRPr="009208C0">
        <w:rPr>
          <w:color w:val="000000"/>
          <w:szCs w:val="21"/>
          <w:lang w:val="en-US"/>
        </w:rPr>
        <w:t>deciziile</w:t>
      </w:r>
      <w:proofErr w:type="spellEnd"/>
      <w:r w:rsidR="00194854" w:rsidRPr="009208C0">
        <w:rPr>
          <w:color w:val="000000"/>
          <w:szCs w:val="21"/>
          <w:lang w:val="en-US"/>
        </w:rPr>
        <w:t xml:space="preserve"> </w:t>
      </w:r>
      <w:proofErr w:type="spellStart"/>
      <w:r w:rsidR="00194854" w:rsidRPr="009208C0">
        <w:rPr>
          <w:color w:val="000000"/>
          <w:szCs w:val="21"/>
          <w:lang w:val="en-US"/>
        </w:rPr>
        <w:t>autorit</w:t>
      </w:r>
      <w:r w:rsidR="00194854">
        <w:rPr>
          <w:color w:val="000000"/>
          <w:szCs w:val="21"/>
          <w:lang w:val="en-US"/>
        </w:rPr>
        <w:t>ăţii</w:t>
      </w:r>
      <w:proofErr w:type="spellEnd"/>
      <w:r w:rsidR="00194854">
        <w:rPr>
          <w:color w:val="000000"/>
          <w:szCs w:val="21"/>
          <w:lang w:val="en-US"/>
        </w:rPr>
        <w:t xml:space="preserve"> </w:t>
      </w:r>
      <w:proofErr w:type="spellStart"/>
      <w:r w:rsidR="00194854">
        <w:rPr>
          <w:color w:val="000000"/>
          <w:szCs w:val="21"/>
          <w:lang w:val="en-US"/>
        </w:rPr>
        <w:t>publice</w:t>
      </w:r>
      <w:proofErr w:type="spellEnd"/>
      <w:r w:rsidR="00194854">
        <w:rPr>
          <w:color w:val="000000"/>
          <w:szCs w:val="21"/>
          <w:lang w:val="en-US"/>
        </w:rPr>
        <w:t xml:space="preserve"> au </w:t>
      </w:r>
      <w:proofErr w:type="spellStart"/>
      <w:r w:rsidR="00194854">
        <w:rPr>
          <w:color w:val="000000"/>
          <w:szCs w:val="21"/>
          <w:lang w:val="en-US"/>
        </w:rPr>
        <w:t>fost</w:t>
      </w:r>
      <w:proofErr w:type="spellEnd"/>
      <w:r w:rsidR="00194854">
        <w:rPr>
          <w:color w:val="000000"/>
          <w:szCs w:val="21"/>
          <w:lang w:val="en-US"/>
        </w:rPr>
        <w:t xml:space="preserve"> </w:t>
      </w:r>
      <w:proofErr w:type="spellStart"/>
      <w:r w:rsidR="00194854">
        <w:rPr>
          <w:color w:val="000000"/>
          <w:szCs w:val="21"/>
          <w:lang w:val="en-US"/>
        </w:rPr>
        <w:t>contestate</w:t>
      </w:r>
      <w:proofErr w:type="spellEnd"/>
      <w:r w:rsidR="00194854">
        <w:rPr>
          <w:color w:val="000000"/>
          <w:szCs w:val="21"/>
          <w:lang w:val="en-US"/>
        </w:rPr>
        <w:t xml:space="preserve"> </w:t>
      </w:r>
    </w:p>
    <w:p w:rsidR="00194854" w:rsidRDefault="00194854" w:rsidP="00194854">
      <w:pPr>
        <w:pStyle w:val="a3"/>
        <w:ind w:left="993" w:hanging="426"/>
        <w:jc w:val="both"/>
        <w:rPr>
          <w:color w:val="000000"/>
          <w:szCs w:val="21"/>
          <w:lang w:val="en-US"/>
        </w:rPr>
      </w:pPr>
      <w:r>
        <w:rPr>
          <w:color w:val="000000"/>
          <w:szCs w:val="21"/>
          <w:lang w:val="en-US"/>
        </w:rPr>
        <w:t xml:space="preserve">   </w:t>
      </w:r>
      <w:proofErr w:type="spellStart"/>
      <w:proofErr w:type="gramStart"/>
      <w:r w:rsidRPr="009208C0">
        <w:rPr>
          <w:color w:val="000000"/>
          <w:szCs w:val="21"/>
          <w:lang w:val="en-US"/>
        </w:rPr>
        <w:t>pentru</w:t>
      </w:r>
      <w:proofErr w:type="spellEnd"/>
      <w:proofErr w:type="gramEnd"/>
      <w:r w:rsidRPr="009208C0">
        <w:rPr>
          <w:color w:val="000000"/>
          <w:szCs w:val="21"/>
          <w:lang w:val="en-US"/>
        </w:rPr>
        <w:t xml:space="preserve"> </w:t>
      </w:r>
      <w:proofErr w:type="spellStart"/>
      <w:r w:rsidRPr="009208C0">
        <w:rPr>
          <w:color w:val="000000"/>
          <w:szCs w:val="21"/>
          <w:lang w:val="en-US"/>
        </w:rPr>
        <w:t>nerespectarea</w:t>
      </w:r>
      <w:proofErr w:type="spellEnd"/>
      <w:r w:rsidRPr="009208C0">
        <w:rPr>
          <w:color w:val="000000"/>
          <w:szCs w:val="21"/>
          <w:lang w:val="en-US"/>
        </w:rPr>
        <w:t xml:space="preserve"> </w:t>
      </w:r>
      <w:proofErr w:type="spellStart"/>
      <w:r w:rsidRPr="009208C0">
        <w:rPr>
          <w:color w:val="000000"/>
          <w:szCs w:val="21"/>
          <w:lang w:val="en-US"/>
        </w:rPr>
        <w:t>prezentului</w:t>
      </w:r>
      <w:proofErr w:type="spellEnd"/>
      <w:r w:rsidRPr="009208C0">
        <w:rPr>
          <w:color w:val="000000"/>
          <w:szCs w:val="21"/>
          <w:lang w:val="en-US"/>
        </w:rPr>
        <w:t xml:space="preserve"> </w:t>
      </w:r>
      <w:proofErr w:type="spellStart"/>
      <w:r w:rsidRPr="009208C0">
        <w:rPr>
          <w:color w:val="000000"/>
          <w:szCs w:val="21"/>
          <w:lang w:val="en-US"/>
        </w:rPr>
        <w:t>Regulament</w:t>
      </w:r>
      <w:proofErr w:type="spellEnd"/>
      <w:r w:rsidRPr="009208C0">
        <w:rPr>
          <w:color w:val="000000"/>
          <w:szCs w:val="21"/>
          <w:lang w:val="en-US"/>
        </w:rPr>
        <w:t xml:space="preserve"> </w:t>
      </w:r>
      <w:proofErr w:type="spellStart"/>
      <w:r w:rsidRPr="009208C0">
        <w:rPr>
          <w:color w:val="000000"/>
          <w:szCs w:val="21"/>
          <w:lang w:val="en-US"/>
        </w:rPr>
        <w:t>şi</w:t>
      </w:r>
      <w:proofErr w:type="spellEnd"/>
      <w:r w:rsidRPr="009208C0">
        <w:rPr>
          <w:color w:val="000000"/>
          <w:szCs w:val="21"/>
          <w:lang w:val="en-US"/>
        </w:rPr>
        <w:t xml:space="preserve"> </w:t>
      </w:r>
      <w:proofErr w:type="spellStart"/>
      <w:r w:rsidRPr="009208C0">
        <w:rPr>
          <w:color w:val="000000"/>
          <w:szCs w:val="21"/>
          <w:lang w:val="en-US"/>
        </w:rPr>
        <w:t>sancţiunile</w:t>
      </w:r>
      <w:proofErr w:type="spellEnd"/>
      <w:r w:rsidRPr="009208C0">
        <w:rPr>
          <w:color w:val="000000"/>
          <w:szCs w:val="21"/>
          <w:lang w:val="en-US"/>
        </w:rPr>
        <w:t xml:space="preserve"> </w:t>
      </w:r>
      <w:proofErr w:type="spellStart"/>
      <w:r w:rsidRPr="009208C0">
        <w:rPr>
          <w:color w:val="000000"/>
          <w:szCs w:val="21"/>
          <w:lang w:val="en-US"/>
        </w:rPr>
        <w:t>aplicate</w:t>
      </w:r>
      <w:proofErr w:type="spellEnd"/>
      <w:r w:rsidRPr="009208C0">
        <w:rPr>
          <w:color w:val="000000"/>
          <w:szCs w:val="21"/>
          <w:lang w:val="en-US"/>
        </w:rPr>
        <w:t xml:space="preserve"> </w:t>
      </w:r>
      <w:proofErr w:type="spellStart"/>
      <w:r w:rsidRPr="009208C0">
        <w:rPr>
          <w:color w:val="000000"/>
          <w:szCs w:val="21"/>
          <w:lang w:val="en-US"/>
        </w:rPr>
        <w:t>pentru</w:t>
      </w:r>
      <w:proofErr w:type="spellEnd"/>
      <w:r w:rsidRPr="009208C0">
        <w:rPr>
          <w:color w:val="000000"/>
          <w:szCs w:val="21"/>
          <w:lang w:val="en-US"/>
        </w:rPr>
        <w:t xml:space="preserve"> </w:t>
      </w:r>
      <w:proofErr w:type="spellStart"/>
      <w:r w:rsidRPr="009208C0">
        <w:rPr>
          <w:color w:val="000000"/>
          <w:szCs w:val="21"/>
          <w:lang w:val="en-US"/>
        </w:rPr>
        <w:t>încălcarea</w:t>
      </w:r>
      <w:proofErr w:type="spellEnd"/>
      <w:r w:rsidRPr="009208C0">
        <w:rPr>
          <w:color w:val="000000"/>
          <w:szCs w:val="21"/>
          <w:lang w:val="en-US"/>
        </w:rPr>
        <w:t xml:space="preserve"> </w:t>
      </w:r>
    </w:p>
    <w:p w:rsidR="00194854" w:rsidRDefault="00194854" w:rsidP="00194854">
      <w:pPr>
        <w:pStyle w:val="a3"/>
        <w:ind w:left="993" w:hanging="426"/>
        <w:jc w:val="both"/>
        <w:rPr>
          <w:color w:val="000000"/>
          <w:szCs w:val="21"/>
          <w:lang w:val="en-US"/>
        </w:rPr>
      </w:pPr>
      <w:r>
        <w:rPr>
          <w:color w:val="000000"/>
          <w:szCs w:val="21"/>
          <w:lang w:val="en-US"/>
        </w:rPr>
        <w:t xml:space="preserve">   </w:t>
      </w:r>
      <w:proofErr w:type="spellStart"/>
      <w:proofErr w:type="gramStart"/>
      <w:r w:rsidRPr="009208C0">
        <w:rPr>
          <w:color w:val="000000"/>
          <w:szCs w:val="21"/>
          <w:lang w:val="en-US"/>
        </w:rPr>
        <w:t>acestuia</w:t>
      </w:r>
      <w:proofErr w:type="spellEnd"/>
      <w:proofErr w:type="gramEnd"/>
    </w:p>
    <w:p w:rsidR="00194854" w:rsidRPr="009208C0" w:rsidRDefault="00194854" w:rsidP="00194854">
      <w:pPr>
        <w:pStyle w:val="a3"/>
        <w:ind w:left="993" w:hanging="426"/>
        <w:jc w:val="both"/>
        <w:rPr>
          <w:color w:val="000000"/>
          <w:sz w:val="32"/>
          <w:szCs w:val="21"/>
          <w:lang w:val="ro-RO"/>
        </w:rPr>
      </w:pPr>
      <w:r>
        <w:rPr>
          <w:color w:val="000000"/>
          <w:szCs w:val="21"/>
          <w:lang w:val="en-US"/>
        </w:rPr>
        <w:t xml:space="preserve">   </w:t>
      </w:r>
    </w:p>
    <w:p w:rsidR="00194854" w:rsidRPr="000F2D77" w:rsidRDefault="00194854" w:rsidP="00194854">
      <w:pPr>
        <w:pStyle w:val="a3"/>
        <w:ind w:left="851" w:hanging="425"/>
        <w:jc w:val="both"/>
        <w:rPr>
          <w:b/>
          <w:lang w:val="en-US"/>
        </w:rPr>
      </w:pPr>
      <w:r w:rsidRPr="00881431">
        <w:rPr>
          <w:color w:val="000000"/>
          <w:sz w:val="21"/>
          <w:szCs w:val="21"/>
          <w:lang w:val="en-US"/>
        </w:rPr>
        <w:t xml:space="preserve">    </w:t>
      </w:r>
    </w:p>
    <w:p w:rsidR="00194854" w:rsidRPr="000F2D77" w:rsidRDefault="00194854" w:rsidP="00194854">
      <w:pPr>
        <w:pStyle w:val="a3"/>
        <w:ind w:left="851" w:hanging="425"/>
        <w:jc w:val="center"/>
        <w:rPr>
          <w:b/>
          <w:lang w:val="en-US"/>
        </w:rPr>
      </w:pPr>
    </w:p>
    <w:p w:rsidR="00194854" w:rsidRDefault="00194854" w:rsidP="00194854">
      <w:pPr>
        <w:pStyle w:val="a3"/>
        <w:ind w:left="851" w:hanging="425"/>
        <w:jc w:val="both"/>
        <w:rPr>
          <w:i/>
          <w:lang w:val="ro-RO"/>
        </w:rPr>
      </w:pPr>
    </w:p>
    <w:p w:rsidR="00194854" w:rsidRDefault="00194854" w:rsidP="00194854">
      <w:pPr>
        <w:pStyle w:val="a3"/>
        <w:ind w:left="851" w:hanging="425"/>
        <w:jc w:val="both"/>
        <w:rPr>
          <w:i/>
          <w:lang w:val="ro-RO"/>
        </w:rPr>
      </w:pPr>
    </w:p>
    <w:p w:rsidR="00194854" w:rsidRDefault="00194854" w:rsidP="00194854">
      <w:pPr>
        <w:pStyle w:val="a3"/>
        <w:ind w:left="851" w:hanging="425"/>
        <w:jc w:val="both"/>
        <w:rPr>
          <w:i/>
          <w:lang w:val="ro-RO"/>
        </w:rPr>
      </w:pPr>
    </w:p>
    <w:p w:rsidR="00194854" w:rsidRDefault="00194854" w:rsidP="00194854">
      <w:pPr>
        <w:pStyle w:val="a3"/>
        <w:ind w:left="851" w:hanging="425"/>
        <w:jc w:val="both"/>
        <w:rPr>
          <w:i/>
          <w:lang w:val="ro-RO"/>
        </w:rPr>
      </w:pPr>
      <w:r>
        <w:rPr>
          <w:lang w:val="ro-RO"/>
        </w:rPr>
        <w:t xml:space="preserve">     </w:t>
      </w:r>
    </w:p>
    <w:p w:rsidR="00194854" w:rsidRDefault="00194854" w:rsidP="00194854">
      <w:pPr>
        <w:pStyle w:val="a3"/>
        <w:ind w:left="851" w:hanging="425"/>
        <w:jc w:val="both"/>
        <w:rPr>
          <w:i/>
          <w:lang w:val="ro-RO"/>
        </w:rPr>
      </w:pPr>
    </w:p>
    <w:p w:rsidR="00542228" w:rsidRPr="00194854" w:rsidRDefault="00542228">
      <w:pPr>
        <w:rPr>
          <w:lang w:val="ro-RO"/>
        </w:rPr>
      </w:pPr>
    </w:p>
    <w:sectPr w:rsidR="00542228" w:rsidRPr="00194854" w:rsidSect="002A0514">
      <w:pgSz w:w="11906" w:h="16838"/>
      <w:pgMar w:top="851" w:right="850"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651C1"/>
    <w:multiLevelType w:val="hybridMultilevel"/>
    <w:tmpl w:val="C4F0D916"/>
    <w:lvl w:ilvl="0" w:tplc="F3EEB914">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FC93960"/>
    <w:multiLevelType w:val="hybridMultilevel"/>
    <w:tmpl w:val="B3CAD1D8"/>
    <w:lvl w:ilvl="0" w:tplc="D60E8D00">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055207C"/>
    <w:multiLevelType w:val="hybridMultilevel"/>
    <w:tmpl w:val="54F8098A"/>
    <w:lvl w:ilvl="0" w:tplc="6D34EC8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383771"/>
    <w:multiLevelType w:val="multilevel"/>
    <w:tmpl w:val="98F8E7D4"/>
    <w:lvl w:ilvl="0">
      <w:start w:val="1"/>
      <w:numFmt w:val="upperRoman"/>
      <w:lvlText w:val="%1."/>
      <w:lvlJc w:val="left"/>
      <w:pPr>
        <w:ind w:left="1080" w:hanging="72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76F5512"/>
    <w:multiLevelType w:val="hybridMultilevel"/>
    <w:tmpl w:val="C9BCD0B4"/>
    <w:lvl w:ilvl="0" w:tplc="4784FA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7E323DE"/>
    <w:multiLevelType w:val="hybridMultilevel"/>
    <w:tmpl w:val="235A89F8"/>
    <w:lvl w:ilvl="0" w:tplc="C05E7146">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194854"/>
    <w:rsid w:val="00194854"/>
    <w:rsid w:val="002A0514"/>
    <w:rsid w:val="00535FD8"/>
    <w:rsid w:val="00542228"/>
    <w:rsid w:val="00A23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8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8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1668</Words>
  <Characters>9512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Primaria</dc:creator>
  <cp:lastModifiedBy>Admin</cp:lastModifiedBy>
  <cp:revision>2</cp:revision>
  <dcterms:created xsi:type="dcterms:W3CDTF">2021-07-08T11:08:00Z</dcterms:created>
  <dcterms:modified xsi:type="dcterms:W3CDTF">2021-07-09T09:23:00Z</dcterms:modified>
</cp:coreProperties>
</file>